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Bang"/>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gridCol w:w="283"/>
      </w:tblGrid>
      <w:tr w:rsidR="00112A27" w:rsidRPr="00112A27" w:rsidTr="00080DDA">
        <w:trPr>
          <w:gridAfter w:val="1"/>
          <w:wAfter w:w="283" w:type="dxa"/>
        </w:trPr>
        <w:tc>
          <w:tcPr>
            <w:tcW w:w="3794" w:type="dxa"/>
          </w:tcPr>
          <w:p w:rsidR="003723F9" w:rsidRPr="00112A27" w:rsidRDefault="003723F9" w:rsidP="00341AE9">
            <w:pPr>
              <w:pStyle w:val="Thnvnban"/>
              <w:shd w:val="clear" w:color="auto" w:fill="auto"/>
              <w:spacing w:after="0" w:line="240" w:lineRule="auto"/>
              <w:ind w:firstLine="0"/>
              <w:jc w:val="center"/>
              <w:rPr>
                <w:rStyle w:val="ThnvnbanChar"/>
                <w:b/>
                <w:szCs w:val="28"/>
              </w:rPr>
            </w:pPr>
            <w:bookmarkStart w:id="0" w:name="_GoBack"/>
            <w:bookmarkEnd w:id="0"/>
            <w:r w:rsidRPr="00112A27">
              <w:rPr>
                <w:rStyle w:val="ThnvnbanChar"/>
                <w:b/>
                <w:szCs w:val="28"/>
              </w:rPr>
              <w:t xml:space="preserve">ỦY BAN NHÂN DÂN </w:t>
            </w:r>
          </w:p>
          <w:p w:rsidR="003723F9" w:rsidRPr="00112A27" w:rsidRDefault="004E4449" w:rsidP="00341AE9">
            <w:pPr>
              <w:pStyle w:val="Thnvnban"/>
              <w:shd w:val="clear" w:color="auto" w:fill="auto"/>
              <w:spacing w:after="0" w:line="240" w:lineRule="auto"/>
              <w:ind w:firstLine="0"/>
              <w:jc w:val="center"/>
              <w:rPr>
                <w:rStyle w:val="ThnvnbanChar"/>
                <w:b/>
                <w:sz w:val="28"/>
                <w:szCs w:val="28"/>
              </w:rPr>
            </w:pPr>
            <w:r>
              <w:rPr>
                <w:b/>
                <w:noProof/>
                <w:szCs w:val="28"/>
              </w:rPr>
              <mc:AlternateContent>
                <mc:Choice Requires="wps">
                  <w:drawing>
                    <wp:anchor distT="4294967293" distB="4294967293" distL="114300" distR="114300" simplePos="0" relativeHeight="251656192" behindDoc="0" locked="0" layoutInCell="1" allowOverlap="1">
                      <wp:simplePos x="0" y="0"/>
                      <wp:positionH relativeFrom="column">
                        <wp:posOffset>788670</wp:posOffset>
                      </wp:positionH>
                      <wp:positionV relativeFrom="paragraph">
                        <wp:posOffset>215264</wp:posOffset>
                      </wp:positionV>
                      <wp:extent cx="673100" cy="0"/>
                      <wp:effectExtent l="0" t="0" r="1270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straightConnector1">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2.1pt;margin-top:16.95pt;width:53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2C8QEAADcEAAAOAAAAZHJzL2Uyb0RvYy54bWysU9tu2zAMfR+wfxD0vthpsW4w4hRDuu2l&#10;24JePoCRpViYJQqSGjt/P0q+7IoCG/ZCSCLPIXlIba4H07GT9EGjrfl6VXImrcBG22PNHx8+vHrL&#10;WYhgG+jQypqfZeDX25cvNr2r5AW22DXSMyKxoepdzdsYXVUUQbTSQFihk5acCr2BSFd/LBoPPbGb&#10;rrgoy6uiR984j0KGQK83o5NvM79SUsQvSgUZWVdzqi1m67M9JFtsN1AdPbhWi6kM+IcqDGhLSReq&#10;G4jAnrz+jcpo4TGgiiuBpkCltJC5B+pmXf7SzX0LTuZeSJzgFpnC/6MVn097z3RT89ecWTA0ondP&#10;EXNmdpnk6V2oKGpn9z41KAZ7725RfA3M4q4Fe5Q5+OHsCLtOiOInSLoER0kO/SdsKAaIP2s1KG8S&#10;JanAhjyS8zISOUQm6PHqzeW6pMGJ2VVANeOcD/GjRMPSoeYhetDHNu7QWpo7+nXOAqfbEFNVUM2A&#10;lLSzybYSmve2yVsQQXfjmUJHN1UxgecuRj1CPHdyZLmTiuSjSsdseXHlrvPsBLRyIIS0cVQlkVJ0&#10;ginddQuwzGU+C5ziE1Tmpf4b8ILImdHGBWy0Rf+n7HGYS1Zj/DTUqe8kxgGb897P06btzApPPymt&#10;/4/3DP/+37ffAAAA//8DAFBLAwQUAAYACAAAACEArxl8Gd4AAAAJAQAADwAAAGRycy9kb3ducmV2&#10;LnhtbEyPzU7DMBCE70i8g7VI3KjTBCEIcaoK8XOBQwttxW2bbJMIex3Fbpu+PYs4wHFmP83OFLPR&#10;WXWgIXSeDUwnCSjiytcdNwY+3p+ubkGFiFyj9UwGThRgVp6fFZjX/sgLOixjoySEQ44G2hj7XOtQ&#10;teQwTHxPLLedHxxGkUOj6wGPEu6sTpPkRjvsWD602NNDS9XXcu8MzPvHqd2tPvmk3zb48rp+jtVi&#10;bczlxTi/BxVpjH8w/NSX6lBKp63fcx2UFZ1ep4IayLI7UAKkWSLG9tfQZaH/Lyi/AQAA//8DAFBL&#10;AQItABQABgAIAAAAIQC2gziS/gAAAOEBAAATAAAAAAAAAAAAAAAAAAAAAABbQ29udGVudF9UeXBl&#10;c10ueG1sUEsBAi0AFAAGAAgAAAAhADj9If/WAAAAlAEAAAsAAAAAAAAAAAAAAAAALwEAAF9yZWxz&#10;Ly5yZWxzUEsBAi0AFAAGAAgAAAAhAHIMzYLxAQAANwQAAA4AAAAAAAAAAAAAAAAALgIAAGRycy9l&#10;Mm9Eb2MueG1sUEsBAi0AFAAGAAgAAAAhAK8ZfBneAAAACQEAAA8AAAAAAAAAAAAAAAAASwQAAGRy&#10;cy9kb3ducmV2LnhtbFBLBQYAAAAABAAEAPMAAABWBQAAAAA=&#10;" strokecolor="#4579b8 [3044]"/>
                  </w:pict>
                </mc:Fallback>
              </mc:AlternateContent>
            </w:r>
            <w:r w:rsidR="003723F9" w:rsidRPr="00112A27">
              <w:rPr>
                <w:rStyle w:val="ThnvnbanChar"/>
                <w:b/>
                <w:szCs w:val="28"/>
              </w:rPr>
              <w:t>HUYỆN CHỢ ĐỒN</w:t>
            </w:r>
          </w:p>
        </w:tc>
        <w:tc>
          <w:tcPr>
            <w:tcW w:w="5670" w:type="dxa"/>
          </w:tcPr>
          <w:p w:rsidR="003723F9" w:rsidRPr="00112A27" w:rsidRDefault="003723F9" w:rsidP="00341AE9">
            <w:pPr>
              <w:pStyle w:val="Thnvnban"/>
              <w:shd w:val="clear" w:color="auto" w:fill="auto"/>
              <w:spacing w:after="0" w:line="240" w:lineRule="auto"/>
              <w:ind w:firstLine="0"/>
              <w:jc w:val="center"/>
              <w:rPr>
                <w:rStyle w:val="ThnvnbanChar"/>
                <w:b/>
                <w:szCs w:val="28"/>
              </w:rPr>
            </w:pPr>
            <w:r w:rsidRPr="00112A27">
              <w:rPr>
                <w:rStyle w:val="ThnvnbanChar"/>
                <w:b/>
                <w:szCs w:val="28"/>
              </w:rPr>
              <w:t>CỘNG HÒA XÃ HỘI CHỦ NGHĨA VIỆT NAM</w:t>
            </w:r>
          </w:p>
          <w:p w:rsidR="003723F9" w:rsidRPr="00112A27" w:rsidRDefault="003723F9" w:rsidP="00341AE9">
            <w:pPr>
              <w:pStyle w:val="Thnvnban"/>
              <w:shd w:val="clear" w:color="auto" w:fill="auto"/>
              <w:spacing w:after="0" w:line="240" w:lineRule="auto"/>
              <w:ind w:firstLine="0"/>
              <w:jc w:val="center"/>
              <w:rPr>
                <w:rStyle w:val="ThnvnbanChar"/>
                <w:b/>
                <w:sz w:val="28"/>
                <w:szCs w:val="28"/>
              </w:rPr>
            </w:pPr>
            <w:r w:rsidRPr="00112A27">
              <w:rPr>
                <w:rStyle w:val="ThnvnbanChar"/>
                <w:b/>
                <w:sz w:val="28"/>
                <w:szCs w:val="28"/>
              </w:rPr>
              <w:t>Độc lập - Tự do - Hạnh phúc</w:t>
            </w:r>
          </w:p>
          <w:p w:rsidR="003723F9" w:rsidRPr="00112A27" w:rsidRDefault="004E4449" w:rsidP="00341AE9">
            <w:pPr>
              <w:pStyle w:val="Thnvnban"/>
              <w:shd w:val="clear" w:color="auto" w:fill="auto"/>
              <w:spacing w:after="0" w:line="240" w:lineRule="auto"/>
              <w:ind w:firstLine="0"/>
              <w:jc w:val="center"/>
              <w:rPr>
                <w:rStyle w:val="ThnvnbanChar"/>
                <w:b/>
                <w:sz w:val="28"/>
                <w:szCs w:val="28"/>
              </w:rPr>
            </w:pPr>
            <w:r>
              <w:rPr>
                <w:b/>
                <w:noProof/>
                <w:sz w:val="28"/>
                <w:szCs w:val="28"/>
              </w:rPr>
              <mc:AlternateContent>
                <mc:Choice Requires="wps">
                  <w:drawing>
                    <wp:anchor distT="4294967293" distB="4294967293" distL="114300" distR="114300" simplePos="0" relativeHeight="251657216" behindDoc="0" locked="0" layoutInCell="1" allowOverlap="1">
                      <wp:simplePos x="0" y="0"/>
                      <wp:positionH relativeFrom="column">
                        <wp:posOffset>760730</wp:posOffset>
                      </wp:positionH>
                      <wp:positionV relativeFrom="paragraph">
                        <wp:posOffset>29209</wp:posOffset>
                      </wp:positionV>
                      <wp:extent cx="1993900" cy="0"/>
                      <wp:effectExtent l="0" t="0" r="2540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straightConnector1">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59.9pt;margin-top:2.3pt;width:15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sn7wEAADgEAAAOAAAAZHJzL2Uyb0RvYy54bWysU9uOEzEMfUfiH6K805kWhOio0xXqAi8L&#10;VOzyAW4m6URM4ijJdqZ/j5O5cJUQiBcriX2O7WNndzOYjl2kDxptzderkjNpBTbanmv++eHts1ec&#10;hQi2gQ6trPlVBn6zf/pk17tKbrDFrpGeEYkNVe9q3sboqqIIopUGwgqdtORU6A1Euvpz0Xjoid10&#10;xaYsXxY9+sZ5FDIEer0dnXyf+ZWSIn5UKsjIuppTbTFbn+0p2WK/g+rswbVaTGXAP1RhQFtKulDd&#10;QgT26PUvVEYLjwFVXAk0BSqlhcw9UDfr8qdu7ltwMvdC4gS3yBT+H634cDl6ppuav+DMgqERvX6M&#10;mDOzTZKnd6GiqIM9+tSgGOy9u0PxJTCLhxbsWebgh6sj7Dohih8g6RIcJTn177GhGCD+rNWgvEmU&#10;pAIb8kiuy0jkEJmgx/V2+3xb0uTE7CugmoHOh/hOomHpUPMQPehzGw9oLQ0e/TqngctdiKksqGZA&#10;ytrZZFsJzRvb5DWIoLvxTKGjm8qYwHMboyAhXjs5snySivRLpeZseXPlofPsArRzIIS0cZQlkVJ0&#10;ginddQuw/DNwik9Qmbf6b8ALImdGGxew0Rb977LHYS5ZjfHTVKe+kxgnbK5HP4+b1jMrPH2ltP/f&#10;3zP824fffwUAAP//AwBQSwMEFAAGAAgAAAAhAEwO61TbAAAABwEAAA8AAABkcnMvZG93bnJldi54&#10;bWxMjk1PwkAURfcm/ofJM3En0wohUjslxPix0QUoGHePzqNt7LxpOgOUf+/DjS5P7s29J58PrlUH&#10;6kPj2UA6SkARl942XBn4eH+6uQMVIrLF1jMZOFGAeXF5kWNm/ZGXdFjFSskIhwwN1DF2mdahrMlh&#10;GPmOWLKd7x1Gwb7StsejjLtW3ybJVDtsWB5q7OihpvJ7tXcGFt1j2u7WX3zSb5/48rp5juVyY8z1&#10;1bC4BxVpiH9lOOuLOhTitPV7tkG1wulM1KOByRSU5JPxWHj7y7rI9X//4gcAAP//AwBQSwECLQAU&#10;AAYACAAAACEAtoM4kv4AAADhAQAAEwAAAAAAAAAAAAAAAAAAAAAAW0NvbnRlbnRfVHlwZXNdLnht&#10;bFBLAQItABQABgAIAAAAIQA4/SH/1gAAAJQBAAALAAAAAAAAAAAAAAAAAC8BAABfcmVscy8ucmVs&#10;c1BLAQItABQABgAIAAAAIQDreosn7wEAADgEAAAOAAAAAAAAAAAAAAAAAC4CAABkcnMvZTJvRG9j&#10;LnhtbFBLAQItABQABgAIAAAAIQBMDutU2wAAAAcBAAAPAAAAAAAAAAAAAAAAAEkEAABkcnMvZG93&#10;bnJldi54bWxQSwUGAAAAAAQABADzAAAAUQUAAAAA&#10;" strokecolor="#4579b8 [3044]"/>
                  </w:pict>
                </mc:Fallback>
              </mc:AlternateContent>
            </w:r>
          </w:p>
        </w:tc>
      </w:tr>
      <w:tr w:rsidR="003723F9" w:rsidRPr="00112A27" w:rsidTr="00080DDA">
        <w:tc>
          <w:tcPr>
            <w:tcW w:w="3794" w:type="dxa"/>
          </w:tcPr>
          <w:p w:rsidR="003723F9" w:rsidRPr="00112A27" w:rsidRDefault="003723F9" w:rsidP="00341AE9">
            <w:pPr>
              <w:pStyle w:val="Thnvnban"/>
              <w:shd w:val="clear" w:color="auto" w:fill="auto"/>
              <w:spacing w:after="0" w:line="240" w:lineRule="auto"/>
              <w:ind w:firstLine="0"/>
              <w:jc w:val="center"/>
              <w:rPr>
                <w:rStyle w:val="ThnvnbanChar"/>
                <w:sz w:val="28"/>
                <w:szCs w:val="28"/>
              </w:rPr>
            </w:pPr>
            <w:r w:rsidRPr="00112A27">
              <w:rPr>
                <w:rStyle w:val="ThnvnbanChar"/>
                <w:sz w:val="28"/>
                <w:szCs w:val="28"/>
              </w:rPr>
              <w:t xml:space="preserve">Số:      </w:t>
            </w:r>
            <w:r w:rsidR="00080DDA">
              <w:rPr>
                <w:rStyle w:val="ThnvnbanChar"/>
                <w:sz w:val="28"/>
                <w:szCs w:val="28"/>
              </w:rPr>
              <w:t xml:space="preserve">   </w:t>
            </w:r>
            <w:r w:rsidRPr="00112A27">
              <w:rPr>
                <w:rStyle w:val="ThnvnbanChar"/>
                <w:sz w:val="28"/>
                <w:szCs w:val="28"/>
              </w:rPr>
              <w:t xml:space="preserve">   /BC-UBND</w:t>
            </w:r>
          </w:p>
        </w:tc>
        <w:tc>
          <w:tcPr>
            <w:tcW w:w="5953" w:type="dxa"/>
            <w:gridSpan w:val="2"/>
          </w:tcPr>
          <w:p w:rsidR="003723F9" w:rsidRPr="00112A27" w:rsidRDefault="003723F9" w:rsidP="00341AE9">
            <w:pPr>
              <w:pStyle w:val="Thnvnban"/>
              <w:shd w:val="clear" w:color="auto" w:fill="auto"/>
              <w:spacing w:after="0" w:line="240" w:lineRule="auto"/>
              <w:ind w:firstLine="0"/>
              <w:jc w:val="center"/>
              <w:rPr>
                <w:rStyle w:val="ThnvnbanChar"/>
                <w:i/>
                <w:sz w:val="28"/>
                <w:szCs w:val="28"/>
              </w:rPr>
            </w:pPr>
            <w:r w:rsidRPr="00112A27">
              <w:rPr>
                <w:rStyle w:val="ThnvnbanChar"/>
                <w:i/>
                <w:sz w:val="28"/>
                <w:szCs w:val="28"/>
              </w:rPr>
              <w:t xml:space="preserve">Chợ Đồn, ngày    </w:t>
            </w:r>
            <w:r w:rsidR="00080DDA">
              <w:rPr>
                <w:rStyle w:val="ThnvnbanChar"/>
                <w:i/>
                <w:sz w:val="28"/>
                <w:szCs w:val="28"/>
              </w:rPr>
              <w:t xml:space="preserve">    </w:t>
            </w:r>
            <w:r w:rsidRPr="00112A27">
              <w:rPr>
                <w:rStyle w:val="ThnvnbanChar"/>
                <w:i/>
                <w:sz w:val="28"/>
                <w:szCs w:val="28"/>
              </w:rPr>
              <w:t xml:space="preserve"> tháng 11</w:t>
            </w:r>
            <w:r w:rsidR="005353C0">
              <w:rPr>
                <w:rStyle w:val="ThnvnbanChar"/>
                <w:i/>
                <w:sz w:val="28"/>
                <w:szCs w:val="28"/>
              </w:rPr>
              <w:t xml:space="preserve"> </w:t>
            </w:r>
            <w:r w:rsidRPr="00112A27">
              <w:rPr>
                <w:rStyle w:val="ThnvnbanChar"/>
                <w:i/>
                <w:sz w:val="28"/>
                <w:szCs w:val="28"/>
              </w:rPr>
              <w:t>năm</w:t>
            </w:r>
            <w:r w:rsidR="005353C0">
              <w:rPr>
                <w:rStyle w:val="ThnvnbanChar"/>
                <w:i/>
                <w:sz w:val="28"/>
                <w:szCs w:val="28"/>
              </w:rPr>
              <w:t xml:space="preserve"> </w:t>
            </w:r>
            <w:r w:rsidRPr="00112A27">
              <w:rPr>
                <w:rStyle w:val="ThnvnbanChar"/>
                <w:i/>
                <w:sz w:val="28"/>
                <w:szCs w:val="28"/>
              </w:rPr>
              <w:t xml:space="preserve"> 2022</w:t>
            </w:r>
          </w:p>
        </w:tc>
      </w:tr>
    </w:tbl>
    <w:p w:rsidR="003723F9" w:rsidRPr="00112A27" w:rsidRDefault="003723F9" w:rsidP="003723F9">
      <w:pPr>
        <w:pStyle w:val="Heading10"/>
        <w:keepNext/>
        <w:keepLines/>
        <w:shd w:val="clear" w:color="auto" w:fill="auto"/>
        <w:spacing w:after="0" w:line="240" w:lineRule="auto"/>
        <w:ind w:firstLine="0"/>
        <w:jc w:val="center"/>
        <w:rPr>
          <w:rStyle w:val="Heading1"/>
          <w:rFonts w:ascii="Times New Roman" w:hAnsi="Times New Roman" w:cs="Times New Roman"/>
          <w:sz w:val="28"/>
          <w:szCs w:val="28"/>
        </w:rPr>
      </w:pPr>
    </w:p>
    <w:p w:rsidR="003723F9" w:rsidRPr="00112A27" w:rsidRDefault="003723F9" w:rsidP="003723F9">
      <w:pPr>
        <w:pStyle w:val="Thnvnban"/>
        <w:shd w:val="clear" w:color="auto" w:fill="auto"/>
        <w:spacing w:after="0" w:line="240" w:lineRule="auto"/>
        <w:ind w:firstLine="0"/>
        <w:jc w:val="center"/>
        <w:rPr>
          <w:rFonts w:ascii="Times New Roman" w:hAnsi="Times New Roman" w:cs="Times New Roman"/>
          <w:b/>
          <w:sz w:val="28"/>
          <w:szCs w:val="28"/>
        </w:rPr>
      </w:pPr>
      <w:r w:rsidRPr="00112A27">
        <w:rPr>
          <w:rStyle w:val="ThnvnbanChar"/>
          <w:rFonts w:ascii="Times New Roman" w:hAnsi="Times New Roman" w:cs="Times New Roman"/>
          <w:b/>
          <w:sz w:val="28"/>
          <w:szCs w:val="28"/>
        </w:rPr>
        <w:t>BÁO CÁO</w:t>
      </w:r>
    </w:p>
    <w:p w:rsidR="003723F9" w:rsidRPr="00112A27" w:rsidRDefault="003723F9" w:rsidP="003723F9">
      <w:pPr>
        <w:pStyle w:val="Thnvnban"/>
        <w:shd w:val="clear" w:color="auto" w:fill="auto"/>
        <w:spacing w:after="0" w:line="240" w:lineRule="auto"/>
        <w:ind w:firstLine="0"/>
        <w:jc w:val="center"/>
        <w:rPr>
          <w:rFonts w:ascii="Times New Roman" w:hAnsi="Times New Roman" w:cs="Times New Roman"/>
          <w:b/>
          <w:sz w:val="28"/>
          <w:szCs w:val="28"/>
        </w:rPr>
      </w:pPr>
      <w:r w:rsidRPr="00112A27">
        <w:rPr>
          <w:rStyle w:val="ThnvnbanChar"/>
          <w:rFonts w:ascii="Times New Roman" w:hAnsi="Times New Roman" w:cs="Times New Roman"/>
          <w:b/>
          <w:sz w:val="28"/>
          <w:szCs w:val="28"/>
        </w:rPr>
        <w:t>Kết quả công tác</w:t>
      </w:r>
      <w:r w:rsidR="005353C0">
        <w:rPr>
          <w:rStyle w:val="ThnvnbanChar"/>
          <w:rFonts w:ascii="Times New Roman" w:hAnsi="Times New Roman" w:cs="Times New Roman"/>
          <w:b/>
          <w:sz w:val="28"/>
          <w:szCs w:val="28"/>
        </w:rPr>
        <w:t xml:space="preserve"> </w:t>
      </w:r>
      <w:r w:rsidRPr="00112A27">
        <w:rPr>
          <w:rStyle w:val="ThnvnbanChar"/>
          <w:rFonts w:ascii="Times New Roman" w:hAnsi="Times New Roman" w:cs="Times New Roman"/>
          <w:b/>
          <w:sz w:val="28"/>
          <w:szCs w:val="28"/>
        </w:rPr>
        <w:t xml:space="preserve">tiếp công dân, giải quyết khiếu nại, tố cáo trình kỳ họp </w:t>
      </w:r>
      <w:r w:rsidRPr="00112A27">
        <w:rPr>
          <w:rFonts w:ascii="Times New Roman" w:hAnsi="Times New Roman" w:cs="Times New Roman"/>
          <w:b/>
          <w:sz w:val="28"/>
          <w:szCs w:val="28"/>
        </w:rPr>
        <w:t>t</w:t>
      </w:r>
      <w:r w:rsidRPr="005353C0">
        <w:rPr>
          <w:rFonts w:ascii="Times New Roman" w:hAnsi="Times New Roman" w:cs="Times New Roman"/>
          <w:b/>
          <w:sz w:val="28"/>
          <w:szCs w:val="28"/>
        </w:rPr>
        <w:t>hứ</w:t>
      </w:r>
      <w:r w:rsidR="005353C0" w:rsidRPr="005353C0">
        <w:rPr>
          <w:rFonts w:ascii="Times New Roman" w:hAnsi="Times New Roman" w:cs="Times New Roman"/>
          <w:b/>
          <w:sz w:val="28"/>
          <w:szCs w:val="28"/>
        </w:rPr>
        <w:t xml:space="preserve"> </w:t>
      </w:r>
      <w:r w:rsidRPr="00112A27">
        <w:rPr>
          <w:rFonts w:ascii="Times New Roman" w:hAnsi="Times New Roman" w:cs="Times New Roman"/>
          <w:b/>
          <w:sz w:val="28"/>
          <w:szCs w:val="28"/>
        </w:rPr>
        <w:t xml:space="preserve">8 </w:t>
      </w:r>
      <w:r w:rsidRPr="00112A27">
        <w:rPr>
          <w:rStyle w:val="ThnvnbanChar"/>
          <w:rFonts w:ascii="Times New Roman" w:hAnsi="Times New Roman" w:cs="Times New Roman"/>
          <w:b/>
          <w:sz w:val="28"/>
          <w:szCs w:val="28"/>
        </w:rPr>
        <w:t>HĐND huyện khoá XX, nhiệm kỳ 2021-2026</w:t>
      </w:r>
    </w:p>
    <w:p w:rsidR="003723F9" w:rsidRPr="00112A27" w:rsidRDefault="004E4449" w:rsidP="003723F9">
      <w:pPr>
        <w:pStyle w:val="Thnvnban"/>
        <w:shd w:val="clear" w:color="auto" w:fill="auto"/>
        <w:spacing w:after="0" w:line="240" w:lineRule="auto"/>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1937385</wp:posOffset>
                </wp:positionH>
                <wp:positionV relativeFrom="paragraph">
                  <wp:posOffset>17145</wp:posOffset>
                </wp:positionV>
                <wp:extent cx="2369820" cy="635"/>
                <wp:effectExtent l="0" t="0" r="11430" b="374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820" cy="635"/>
                        </a:xfrm>
                        <a:prstGeom prst="straightConnector1">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2.55pt;margin-top:1.35pt;width:186.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G39QEAADoEAAAOAAAAZHJzL2Uyb0RvYy54bWysU9uO0zAQfUfiHyy/0/QiqiVqukJd4GWB&#10;il0+YOrYjUXssWxvk/49Y+fCVUggXixf5pw5c2a8u+1Nyy7SB4224qvFkjNpBdbaniv++fHtixvO&#10;QgRbQ4tWVvwqA7/dP3+261wp19hgW0vPiMSGsnMVb2J0ZVEE0UgDYYFOWnpU6A1EOvpzUXvoiN20&#10;xXq53BYd+tp5FDIEur0bHvk+8yslRfyoVJCRtRUnbTGvPq+ntBb7HZRnD67RYpQB/6DCgLaUdKa6&#10;gwjsyetfqIwWHgOquBBoClRKC5lroGpWy5+qeWjAyVwLmRPcbFP4f7Tiw+Xoma4rvuHMgqEWvX6K&#10;mDOzl8mezoWSog726FOBorcP7h7Fl8AsHhqwZ5mDH6+OsKuEKH6ApENwlOTUvceaYoD4s1e98iZR&#10;kguszy25zi2RfWSCLteb7aubNXVO0Nt2kxUVUE5Q50N8J9GwtKl4iB70uYkHtJZaj36VE8HlPsQk&#10;DMoJkPK2Nq2NhPqNrfMgRNDtsKfQ4ZmEjOCpkMGSEK+tHFg+SUUOktghW55deWg9uwBNHQghbRyM&#10;SaQUnWBKt+0MXGaZfwSO8Qkq81z/DXhG5Mxo4ww22qL/XfbYT5LVED/2daw7mXHC+nr0U8NpQLPD&#10;42dKP+D7c4Z/+/L7rwAAAP//AwBQSwMEFAAGAAgAAAAhAF6mvtjeAAAABwEAAA8AAABkcnMvZG93&#10;bnJldi54bWxMjk1PwzAQRO9I/AdrkbhRJ61ooxCnqhAfFzi0QBG3bbxNIuJ1FLtt+u9ZTnAczejN&#10;K5aj69SRhtB6NpBOElDElbct1wbe3x5vMlAhIlvsPJOBMwVYlpcXBebWn3hNx02slUA45GigibHP&#10;tQ5VQw7DxPfE0u394DBKHGptBzwJ3HV6miRz7bBleWiwp/uGqu/NwRlY9Q9pt//44rN+/cTnl+1T&#10;rNZbY66vxtUdqEhj/BvDr76oQylOO39gG1RnYJbcpjI1MF2Akn6+yGagdpIz0GWh//uXPwAAAP//&#10;AwBQSwECLQAUAAYACAAAACEAtoM4kv4AAADhAQAAEwAAAAAAAAAAAAAAAAAAAAAAW0NvbnRlbnRf&#10;VHlwZXNdLnhtbFBLAQItABQABgAIAAAAIQA4/SH/1gAAAJQBAAALAAAAAAAAAAAAAAAAAC8BAABf&#10;cmVscy8ucmVsc1BLAQItABQABgAIAAAAIQCPPAG39QEAADoEAAAOAAAAAAAAAAAAAAAAAC4CAABk&#10;cnMvZTJvRG9jLnhtbFBLAQItABQABgAIAAAAIQBepr7Y3gAAAAcBAAAPAAAAAAAAAAAAAAAAAE8E&#10;AABkcnMvZG93bnJldi54bWxQSwUGAAAAAAQABADzAAAAWgUAAAAA&#10;" strokecolor="#4579b8 [3044]"/>
            </w:pict>
          </mc:Fallback>
        </mc:AlternateContent>
      </w:r>
    </w:p>
    <w:p w:rsidR="00080DDA" w:rsidRDefault="003723F9" w:rsidP="003723F9">
      <w:pPr>
        <w:spacing w:before="60" w:after="60" w:line="340" w:lineRule="exact"/>
        <w:ind w:firstLine="567"/>
        <w:jc w:val="both"/>
        <w:rPr>
          <w:rFonts w:ascii="Times New Roman" w:hAnsi="Times New Roman" w:cs="Times New Roman"/>
          <w:sz w:val="28"/>
          <w:szCs w:val="28"/>
        </w:rPr>
      </w:pPr>
      <w:r w:rsidRPr="00112A27">
        <w:rPr>
          <w:rFonts w:ascii="Times New Roman" w:hAnsi="Times New Roman" w:cs="Times New Roman"/>
          <w:sz w:val="27"/>
          <w:szCs w:val="27"/>
          <w:shd w:val="clear" w:color="auto" w:fill="FFFFFF"/>
        </w:rPr>
        <w:t>Thực hiện</w:t>
      </w:r>
      <w:r w:rsidR="005353C0">
        <w:rPr>
          <w:rFonts w:ascii="Times New Roman" w:hAnsi="Times New Roman" w:cs="Times New Roman"/>
          <w:sz w:val="27"/>
          <w:szCs w:val="27"/>
          <w:shd w:val="clear" w:color="auto" w:fill="FFFFFF"/>
        </w:rPr>
        <w:t xml:space="preserve"> </w:t>
      </w:r>
      <w:r w:rsidRPr="00112A27">
        <w:rPr>
          <w:rFonts w:ascii="Times New Roman" w:hAnsi="Times New Roman" w:cs="Times New Roman"/>
          <w:sz w:val="27"/>
          <w:szCs w:val="27"/>
          <w:shd w:val="clear" w:color="auto" w:fill="FFFFFF"/>
        </w:rPr>
        <w:t>Thông báo</w:t>
      </w:r>
      <w:r w:rsidR="005353C0">
        <w:rPr>
          <w:rFonts w:ascii="Times New Roman" w:hAnsi="Times New Roman" w:cs="Times New Roman"/>
          <w:sz w:val="27"/>
          <w:szCs w:val="27"/>
          <w:shd w:val="clear" w:color="auto" w:fill="FFFFFF"/>
        </w:rPr>
        <w:t xml:space="preserve"> </w:t>
      </w:r>
      <w:r w:rsidRPr="00112A27">
        <w:rPr>
          <w:rFonts w:ascii="Times New Roman" w:hAnsi="Times New Roman" w:cs="Times New Roman"/>
          <w:sz w:val="27"/>
          <w:szCs w:val="27"/>
          <w:shd w:val="clear" w:color="auto" w:fill="FFFFFF"/>
        </w:rPr>
        <w:t>số</w:t>
      </w:r>
      <w:r w:rsidR="005353C0">
        <w:rPr>
          <w:rFonts w:ascii="Times New Roman" w:hAnsi="Times New Roman" w:cs="Times New Roman"/>
          <w:sz w:val="27"/>
          <w:szCs w:val="27"/>
          <w:shd w:val="clear" w:color="auto" w:fill="FFFFFF"/>
        </w:rPr>
        <w:t xml:space="preserve"> </w:t>
      </w:r>
      <w:r w:rsidRPr="00112A27">
        <w:rPr>
          <w:rFonts w:ascii="Times New Roman" w:hAnsi="Times New Roman" w:cs="Times New Roman"/>
          <w:sz w:val="27"/>
          <w:szCs w:val="27"/>
          <w:shd w:val="clear" w:color="auto" w:fill="FFFFFF"/>
        </w:rPr>
        <w:t>138/TB-HĐND ngày 01/11/2022</w:t>
      </w:r>
      <w:r w:rsidR="005353C0">
        <w:rPr>
          <w:rFonts w:ascii="Times New Roman" w:hAnsi="Times New Roman" w:cs="Times New Roman"/>
          <w:sz w:val="27"/>
          <w:szCs w:val="27"/>
          <w:shd w:val="clear" w:color="auto" w:fill="FFFFFF"/>
        </w:rPr>
        <w:t xml:space="preserve"> </w:t>
      </w:r>
      <w:r w:rsidRPr="00112A27">
        <w:rPr>
          <w:rFonts w:ascii="Times New Roman" w:hAnsi="Times New Roman" w:cs="Times New Roman"/>
          <w:sz w:val="27"/>
          <w:szCs w:val="27"/>
          <w:shd w:val="clear" w:color="auto" w:fill="FFFFFF"/>
        </w:rPr>
        <w:t>của Thường trực HĐND huyện về</w:t>
      </w:r>
      <w:r w:rsidR="005353C0">
        <w:rPr>
          <w:rFonts w:ascii="Times New Roman" w:hAnsi="Times New Roman" w:cs="Times New Roman"/>
          <w:sz w:val="27"/>
          <w:szCs w:val="27"/>
          <w:shd w:val="clear" w:color="auto" w:fill="FFFFFF"/>
        </w:rPr>
        <w:t xml:space="preserve"> </w:t>
      </w:r>
      <w:r w:rsidRPr="00112A27">
        <w:rPr>
          <w:rFonts w:ascii="Times New Roman" w:hAnsi="Times New Roman" w:cs="Times New Roman"/>
          <w:sz w:val="27"/>
          <w:szCs w:val="27"/>
          <w:shd w:val="clear" w:color="auto" w:fill="FFFFFF"/>
        </w:rPr>
        <w:t>dự</w:t>
      </w:r>
      <w:r w:rsidR="005353C0">
        <w:rPr>
          <w:rFonts w:ascii="Times New Roman" w:hAnsi="Times New Roman" w:cs="Times New Roman"/>
          <w:sz w:val="27"/>
          <w:szCs w:val="27"/>
          <w:shd w:val="clear" w:color="auto" w:fill="FFFFFF"/>
        </w:rPr>
        <w:t xml:space="preserve"> </w:t>
      </w:r>
      <w:r w:rsidRPr="00112A27">
        <w:rPr>
          <w:rFonts w:ascii="Times New Roman" w:hAnsi="Times New Roman" w:cs="Times New Roman"/>
          <w:sz w:val="27"/>
          <w:szCs w:val="27"/>
          <w:shd w:val="clear" w:color="auto" w:fill="FFFFFF"/>
        </w:rPr>
        <w:t>kiến thời gian, nội</w:t>
      </w:r>
      <w:r w:rsidR="005353C0">
        <w:rPr>
          <w:rFonts w:ascii="Times New Roman" w:hAnsi="Times New Roman" w:cs="Times New Roman"/>
          <w:sz w:val="27"/>
          <w:szCs w:val="27"/>
          <w:shd w:val="clear" w:color="auto" w:fill="FFFFFF"/>
        </w:rPr>
        <w:t xml:space="preserve"> </w:t>
      </w:r>
      <w:r w:rsidRPr="00112A27">
        <w:rPr>
          <w:rFonts w:ascii="Times New Roman" w:hAnsi="Times New Roman" w:cs="Times New Roman"/>
          <w:sz w:val="27"/>
          <w:szCs w:val="27"/>
          <w:shd w:val="clear" w:color="auto" w:fill="FFFFFF"/>
        </w:rPr>
        <w:t>dung, chương trình kỳ</w:t>
      </w:r>
      <w:r w:rsidR="005353C0">
        <w:rPr>
          <w:rFonts w:ascii="Times New Roman" w:hAnsi="Times New Roman" w:cs="Times New Roman"/>
          <w:sz w:val="27"/>
          <w:szCs w:val="27"/>
          <w:shd w:val="clear" w:color="auto" w:fill="FFFFFF"/>
        </w:rPr>
        <w:t xml:space="preserve"> </w:t>
      </w:r>
      <w:r w:rsidRPr="00112A27">
        <w:rPr>
          <w:rFonts w:ascii="Times New Roman" w:hAnsi="Times New Roman" w:cs="Times New Roman"/>
          <w:sz w:val="27"/>
          <w:szCs w:val="27"/>
          <w:shd w:val="clear" w:color="auto" w:fill="FFFFFF"/>
        </w:rPr>
        <w:t>họp thứ</w:t>
      </w:r>
      <w:r w:rsidR="005353C0">
        <w:rPr>
          <w:rFonts w:ascii="Times New Roman" w:hAnsi="Times New Roman" w:cs="Times New Roman"/>
          <w:sz w:val="27"/>
          <w:szCs w:val="27"/>
          <w:shd w:val="clear" w:color="auto" w:fill="FFFFFF"/>
        </w:rPr>
        <w:t xml:space="preserve"> </w:t>
      </w:r>
      <w:r w:rsidRPr="00112A27">
        <w:rPr>
          <w:rFonts w:ascii="Times New Roman" w:hAnsi="Times New Roman" w:cs="Times New Roman"/>
          <w:sz w:val="27"/>
          <w:szCs w:val="27"/>
          <w:shd w:val="clear" w:color="auto" w:fill="FFFFFF"/>
        </w:rPr>
        <w:t>8 (kỳ</w:t>
      </w:r>
      <w:r w:rsidR="005353C0">
        <w:rPr>
          <w:rFonts w:ascii="Times New Roman" w:hAnsi="Times New Roman" w:cs="Times New Roman"/>
          <w:sz w:val="27"/>
          <w:szCs w:val="27"/>
          <w:shd w:val="clear" w:color="auto" w:fill="FFFFFF"/>
        </w:rPr>
        <w:t xml:space="preserve"> </w:t>
      </w:r>
      <w:r w:rsidRPr="00112A27">
        <w:rPr>
          <w:rFonts w:ascii="Times New Roman" w:hAnsi="Times New Roman" w:cs="Times New Roman"/>
          <w:sz w:val="27"/>
          <w:szCs w:val="27"/>
          <w:shd w:val="clear" w:color="auto" w:fill="FFFFFF"/>
        </w:rPr>
        <w:t>họp thường lệ)</w:t>
      </w:r>
      <w:r w:rsidR="005353C0">
        <w:rPr>
          <w:rFonts w:ascii="Times New Roman" w:hAnsi="Times New Roman" w:cs="Times New Roman"/>
          <w:sz w:val="27"/>
          <w:szCs w:val="27"/>
          <w:shd w:val="clear" w:color="auto" w:fill="FFFFFF"/>
        </w:rPr>
        <w:t xml:space="preserve"> </w:t>
      </w:r>
      <w:r w:rsidRPr="00112A27">
        <w:rPr>
          <w:rFonts w:ascii="Times New Roman" w:hAnsi="Times New Roman" w:cs="Times New Roman"/>
          <w:sz w:val="27"/>
          <w:szCs w:val="27"/>
          <w:shd w:val="clear" w:color="auto" w:fill="FFFFFF"/>
        </w:rPr>
        <w:t>HĐND huyện khoá XX, nhiệm kỳ</w:t>
      </w:r>
      <w:r w:rsidR="005353C0">
        <w:rPr>
          <w:rFonts w:ascii="Times New Roman" w:hAnsi="Times New Roman" w:cs="Times New Roman"/>
          <w:sz w:val="27"/>
          <w:szCs w:val="27"/>
          <w:shd w:val="clear" w:color="auto" w:fill="FFFFFF"/>
        </w:rPr>
        <w:t xml:space="preserve"> </w:t>
      </w:r>
      <w:r w:rsidRPr="00112A27">
        <w:rPr>
          <w:rFonts w:ascii="Times New Roman" w:hAnsi="Times New Roman" w:cs="Times New Roman"/>
          <w:sz w:val="27"/>
          <w:szCs w:val="27"/>
          <w:shd w:val="clear" w:color="auto" w:fill="FFFFFF"/>
        </w:rPr>
        <w:t>2021-2026</w:t>
      </w:r>
      <w:r w:rsidRPr="00112A27">
        <w:rPr>
          <w:rFonts w:ascii="Times New Roman" w:hAnsi="Times New Roman" w:cs="Times New Roman"/>
          <w:sz w:val="28"/>
          <w:szCs w:val="28"/>
        </w:rPr>
        <w:t xml:space="preserve">. </w:t>
      </w:r>
    </w:p>
    <w:p w:rsidR="003723F9" w:rsidRPr="00112A27" w:rsidRDefault="003723F9" w:rsidP="003723F9">
      <w:pPr>
        <w:spacing w:before="60" w:after="60" w:line="340" w:lineRule="exact"/>
        <w:ind w:firstLine="567"/>
        <w:jc w:val="both"/>
        <w:rPr>
          <w:rFonts w:ascii="Times New Roman" w:hAnsi="Times New Roman" w:cs="Times New Roman"/>
          <w:sz w:val="28"/>
          <w:szCs w:val="28"/>
        </w:rPr>
      </w:pPr>
      <w:r w:rsidRPr="00112A27">
        <w:rPr>
          <w:rFonts w:ascii="Times New Roman" w:hAnsi="Times New Roman" w:cs="Times New Roman"/>
          <w:sz w:val="28"/>
          <w:szCs w:val="28"/>
        </w:rPr>
        <w:t>Uỷ ban nhân dân huyện Chợ Đồn tổng hợp báo cáo kết quả công tác tiếp công dân, giải quyết khiếu nại, tố cáo,</w:t>
      </w:r>
      <w:r w:rsidR="005353C0">
        <w:rPr>
          <w:rFonts w:ascii="Times New Roman" w:hAnsi="Times New Roman" w:cs="Times New Roman"/>
          <w:sz w:val="28"/>
          <w:szCs w:val="28"/>
        </w:rPr>
        <w:t xml:space="preserve"> </w:t>
      </w:r>
      <w:r w:rsidRPr="00112A27">
        <w:rPr>
          <w:rFonts w:ascii="Times New Roman" w:hAnsi="Times New Roman" w:cs="Times New Roman"/>
          <w:sz w:val="28"/>
          <w:szCs w:val="28"/>
        </w:rPr>
        <w:t>kiến nghị, phản ánh của công dân trên địa bàn huyện như sau:</w:t>
      </w:r>
    </w:p>
    <w:p w:rsidR="003723F9" w:rsidRPr="00112A27" w:rsidRDefault="003723F9" w:rsidP="003723F9">
      <w:pPr>
        <w:pStyle w:val="ThngthngWeb"/>
        <w:spacing w:before="60" w:beforeAutospacing="0" w:after="60" w:afterAutospacing="0" w:line="340" w:lineRule="exact"/>
        <w:ind w:firstLine="567"/>
        <w:jc w:val="both"/>
        <w:rPr>
          <w:rStyle w:val="ThnvnbanChar"/>
          <w:sz w:val="28"/>
          <w:szCs w:val="28"/>
        </w:rPr>
      </w:pPr>
      <w:r w:rsidRPr="00112A27">
        <w:rPr>
          <w:rStyle w:val="Mnh"/>
          <w:sz w:val="28"/>
          <w:szCs w:val="28"/>
          <w:lang w:val="en-US"/>
        </w:rPr>
        <w:t>I.KẾT QUẢ TIẾP CÔNG DÂN GIẢI QUYẾT ĐƠN THƯ KHIẾU NẠI TỐ CÁO, KIẾN NGHỊ PHẢN ÁNH</w:t>
      </w:r>
    </w:p>
    <w:p w:rsidR="003723F9" w:rsidRPr="00112A27" w:rsidRDefault="003723F9" w:rsidP="003723F9">
      <w:pPr>
        <w:pStyle w:val="ThngthngWeb"/>
        <w:spacing w:before="60" w:beforeAutospacing="0" w:after="60" w:afterAutospacing="0" w:line="340" w:lineRule="exact"/>
        <w:ind w:firstLine="567"/>
        <w:jc w:val="both"/>
        <w:rPr>
          <w:b/>
          <w:sz w:val="28"/>
          <w:szCs w:val="28"/>
          <w:lang w:val="en-US"/>
        </w:rPr>
      </w:pPr>
      <w:r w:rsidRPr="00112A27">
        <w:rPr>
          <w:b/>
          <w:sz w:val="28"/>
          <w:szCs w:val="28"/>
          <w:lang w:val="en-US"/>
        </w:rPr>
        <w:t>1. Công tác chỉ đạo</w:t>
      </w:r>
      <w:r w:rsidR="00080DDA">
        <w:rPr>
          <w:b/>
          <w:sz w:val="28"/>
          <w:szCs w:val="28"/>
          <w:lang w:val="en-US"/>
        </w:rPr>
        <w:t>:</w:t>
      </w:r>
    </w:p>
    <w:p w:rsidR="003723F9" w:rsidRPr="00112A27" w:rsidRDefault="003723F9" w:rsidP="003723F9">
      <w:pPr>
        <w:pStyle w:val="ThngthngWeb"/>
        <w:spacing w:before="60" w:beforeAutospacing="0" w:after="60" w:afterAutospacing="0" w:line="340" w:lineRule="exact"/>
        <w:ind w:firstLine="567"/>
        <w:jc w:val="both"/>
        <w:rPr>
          <w:sz w:val="28"/>
          <w:szCs w:val="28"/>
          <w:lang w:val="en-US"/>
        </w:rPr>
      </w:pPr>
      <w:r w:rsidRPr="00112A27">
        <w:rPr>
          <w:sz w:val="28"/>
          <w:szCs w:val="28"/>
          <w:lang w:val="en-US"/>
        </w:rPr>
        <w:t xml:space="preserve">Thực hiện luật tiếp công dân, Luật khiếu nại, Luật tố cáo UBND huyện đã chỉ đạo </w:t>
      </w:r>
      <w:r w:rsidR="00112A27">
        <w:rPr>
          <w:sz w:val="28"/>
          <w:szCs w:val="28"/>
          <w:lang w:val="en-US"/>
        </w:rPr>
        <w:t>B</w:t>
      </w:r>
      <w:r w:rsidRPr="00112A27">
        <w:rPr>
          <w:sz w:val="28"/>
          <w:szCs w:val="28"/>
          <w:lang w:val="en-US"/>
        </w:rPr>
        <w:t xml:space="preserve">an </w:t>
      </w:r>
      <w:r w:rsidR="00112A27">
        <w:rPr>
          <w:sz w:val="28"/>
          <w:szCs w:val="28"/>
          <w:lang w:val="en-US"/>
        </w:rPr>
        <w:t>T</w:t>
      </w:r>
      <w:r w:rsidRPr="00112A27">
        <w:rPr>
          <w:sz w:val="28"/>
          <w:szCs w:val="28"/>
          <w:lang w:val="en-US"/>
        </w:rPr>
        <w:t xml:space="preserve">iếp công dân tham mưu cho UBND huyện ban hành nội quy, quy chế tiếp công dân, lịch tiếp công dân định kỳ của lãnh đạo UBND huyện và được niêm yết tại phòng tiếp </w:t>
      </w:r>
      <w:r w:rsidR="00112A27">
        <w:rPr>
          <w:sz w:val="28"/>
          <w:szCs w:val="28"/>
          <w:lang w:val="en-US"/>
        </w:rPr>
        <w:t xml:space="preserve">công </w:t>
      </w:r>
      <w:r w:rsidRPr="00112A27">
        <w:rPr>
          <w:sz w:val="28"/>
          <w:szCs w:val="28"/>
          <w:lang w:val="en-US"/>
        </w:rPr>
        <w:t>dân</w:t>
      </w:r>
      <w:r w:rsidR="00112A27">
        <w:rPr>
          <w:sz w:val="28"/>
          <w:szCs w:val="28"/>
          <w:lang w:val="en-US"/>
        </w:rPr>
        <w:t>,</w:t>
      </w:r>
      <w:r w:rsidRPr="00112A27">
        <w:rPr>
          <w:sz w:val="28"/>
          <w:szCs w:val="28"/>
          <w:lang w:val="en-US"/>
        </w:rPr>
        <w:t xml:space="preserve"> phân công cán bộ trực thường xuyên thực hiện công tác tiếp dân, đảm bảo cho mọi công dân về quyền khiếu nại, tố cáo kiến nghị phản ánh theo quy định của pháp luật.</w:t>
      </w:r>
    </w:p>
    <w:p w:rsidR="003723F9" w:rsidRPr="00112A27" w:rsidRDefault="003723F9" w:rsidP="00080DDA">
      <w:pPr>
        <w:shd w:val="clear" w:color="auto" w:fill="FFFFFF"/>
        <w:spacing w:before="60" w:after="60" w:line="340" w:lineRule="exact"/>
        <w:ind w:firstLine="567"/>
        <w:jc w:val="both"/>
        <w:rPr>
          <w:rFonts w:ascii="Times New Roman" w:eastAsia="Times New Roman" w:hAnsi="Times New Roman" w:cs="Times New Roman"/>
          <w:bCs/>
          <w:sz w:val="28"/>
          <w:szCs w:val="28"/>
        </w:rPr>
      </w:pPr>
      <w:r w:rsidRPr="00112A27">
        <w:rPr>
          <w:rFonts w:ascii="Times New Roman" w:hAnsi="Times New Roman" w:cs="Times New Roman"/>
          <w:sz w:val="28"/>
          <w:szCs w:val="28"/>
        </w:rPr>
        <w:t>Ủy ban nhân dân huyện thường xuyên quán triệt chỉ đạo thực hiện nghiêm Chỉ thị số 35/CT-TW ngày ngày 26 tháng</w:t>
      </w:r>
      <w:r w:rsidR="0099102D">
        <w:rPr>
          <w:rFonts w:ascii="Times New Roman" w:hAnsi="Times New Roman" w:cs="Times New Roman"/>
          <w:sz w:val="28"/>
          <w:szCs w:val="28"/>
        </w:rPr>
        <w:t xml:space="preserve"> 5</w:t>
      </w:r>
      <w:r w:rsidRPr="00112A27">
        <w:rPr>
          <w:rFonts w:ascii="Times New Roman" w:hAnsi="Times New Roman" w:cs="Times New Roman"/>
          <w:sz w:val="28"/>
          <w:szCs w:val="28"/>
        </w:rPr>
        <w:t xml:space="preserve"> năm 2014 Của Bộ chính trị về tăng cường sự lãnh đạo của đảng đối với công tác tiếp công dân và giải quyết khiếu nại tố cáo.</w:t>
      </w:r>
      <w:r w:rsidR="005353C0">
        <w:rPr>
          <w:rFonts w:ascii="Times New Roman" w:hAnsi="Times New Roman" w:cs="Times New Roman"/>
          <w:sz w:val="28"/>
          <w:szCs w:val="28"/>
        </w:rPr>
        <w:t xml:space="preserve"> </w:t>
      </w:r>
      <w:r w:rsidRPr="00112A27">
        <w:rPr>
          <w:rFonts w:ascii="Times New Roman" w:hAnsi="Times New Roman" w:cs="Times New Roman"/>
          <w:sz w:val="28"/>
          <w:szCs w:val="28"/>
        </w:rPr>
        <w:t>Để tiếp tục nâng cao chất lượng công tác tiếp công dân, giải quyết đơn thư khiếu nại</w:t>
      </w:r>
      <w:r w:rsidR="005353C0">
        <w:rPr>
          <w:rFonts w:ascii="Times New Roman" w:hAnsi="Times New Roman" w:cs="Times New Roman"/>
          <w:sz w:val="28"/>
          <w:szCs w:val="28"/>
        </w:rPr>
        <w:t xml:space="preserve"> </w:t>
      </w:r>
      <w:r w:rsidRPr="00112A27">
        <w:rPr>
          <w:rFonts w:ascii="Times New Roman" w:hAnsi="Times New Roman" w:cs="Times New Roman"/>
          <w:sz w:val="28"/>
          <w:szCs w:val="28"/>
        </w:rPr>
        <w:t>tố</w:t>
      </w:r>
      <w:r w:rsidR="005353C0">
        <w:rPr>
          <w:rFonts w:ascii="Times New Roman" w:hAnsi="Times New Roman" w:cs="Times New Roman"/>
          <w:sz w:val="28"/>
          <w:szCs w:val="28"/>
        </w:rPr>
        <w:t xml:space="preserve"> </w:t>
      </w:r>
      <w:r w:rsidRPr="00112A27">
        <w:rPr>
          <w:rFonts w:ascii="Times New Roman" w:hAnsi="Times New Roman" w:cs="Times New Roman"/>
          <w:sz w:val="28"/>
          <w:szCs w:val="28"/>
        </w:rPr>
        <w:t>cáo, kiến nghị phản ánh của công dân trên địa bàn huyện,</w:t>
      </w:r>
      <w:r w:rsidR="005353C0">
        <w:rPr>
          <w:rFonts w:ascii="Times New Roman" w:hAnsi="Times New Roman" w:cs="Times New Roman"/>
          <w:sz w:val="28"/>
          <w:szCs w:val="28"/>
        </w:rPr>
        <w:t xml:space="preserve"> </w:t>
      </w:r>
      <w:r w:rsidRPr="00112A27">
        <w:rPr>
          <w:rFonts w:ascii="Times New Roman" w:hAnsi="Times New Roman" w:cs="Times New Roman"/>
          <w:sz w:val="28"/>
          <w:szCs w:val="28"/>
        </w:rPr>
        <w:t>ngày 21 tháng</w:t>
      </w:r>
      <w:r w:rsidRPr="00112A27">
        <w:rPr>
          <w:rFonts w:ascii="Times New Roman" w:eastAsia="Times New Roman" w:hAnsi="Times New Roman" w:cs="Times New Roman"/>
          <w:iCs/>
          <w:sz w:val="28"/>
          <w:szCs w:val="28"/>
        </w:rPr>
        <w:t> 3 năm </w:t>
      </w:r>
      <w:r w:rsidR="00112A27">
        <w:rPr>
          <w:rFonts w:ascii="Times New Roman" w:eastAsia="Times New Roman" w:hAnsi="Times New Roman" w:cs="Times New Roman"/>
          <w:iCs/>
          <w:sz w:val="28"/>
          <w:szCs w:val="28"/>
        </w:rPr>
        <w:t xml:space="preserve">2022 Thanh tra huyện đã tham mưu cho </w:t>
      </w:r>
      <w:r w:rsidRPr="00112A27">
        <w:rPr>
          <w:rFonts w:ascii="Times New Roman" w:eastAsia="Times New Roman" w:hAnsi="Times New Roman" w:cs="Times New Roman"/>
          <w:bCs/>
          <w:sz w:val="28"/>
          <w:szCs w:val="28"/>
        </w:rPr>
        <w:t xml:space="preserve">Chủ tịch UBND huyện đã </w:t>
      </w:r>
      <w:r w:rsidRPr="00112A27">
        <w:rPr>
          <w:rFonts w:ascii="Times New Roman" w:hAnsi="Times New Roman" w:cs="Times New Roman"/>
          <w:sz w:val="28"/>
          <w:szCs w:val="28"/>
        </w:rPr>
        <w:t>ban hành Chỉ thị số 01/</w:t>
      </w:r>
      <w:r w:rsidRPr="00112A27">
        <w:rPr>
          <w:rFonts w:ascii="Times New Roman" w:eastAsia="Times New Roman" w:hAnsi="Times New Roman" w:cs="Times New Roman"/>
          <w:sz w:val="28"/>
          <w:szCs w:val="28"/>
        </w:rPr>
        <w:t xml:space="preserve">CT-UBND về </w:t>
      </w:r>
      <w:r w:rsidRPr="00112A27">
        <w:rPr>
          <w:rFonts w:ascii="Times New Roman" w:eastAsia="Times New Roman" w:hAnsi="Times New Roman" w:cs="Times New Roman"/>
          <w:bCs/>
          <w:sz w:val="28"/>
          <w:szCs w:val="28"/>
        </w:rPr>
        <w:t>việc tăng cường và nâng cao hiệu quả công tác tiếp công dân, giải quyết đơn thư khiếu nại, tố cáo, kiến nghị, phản ánh</w:t>
      </w:r>
      <w:r w:rsidR="005353C0">
        <w:rPr>
          <w:rFonts w:ascii="Times New Roman" w:eastAsia="Times New Roman" w:hAnsi="Times New Roman" w:cs="Times New Roman"/>
          <w:bCs/>
          <w:sz w:val="28"/>
          <w:szCs w:val="28"/>
        </w:rPr>
        <w:t xml:space="preserve"> </w:t>
      </w:r>
      <w:r w:rsidRPr="00112A27">
        <w:rPr>
          <w:rFonts w:ascii="Times New Roman" w:eastAsia="Times New Roman" w:hAnsi="Times New Roman" w:cs="Times New Roman"/>
          <w:bCs/>
          <w:sz w:val="28"/>
          <w:szCs w:val="28"/>
        </w:rPr>
        <w:t>trên địa bàn huyện.</w:t>
      </w:r>
    </w:p>
    <w:p w:rsidR="003723F9" w:rsidRPr="00112A27" w:rsidRDefault="003723F9" w:rsidP="003723F9">
      <w:pPr>
        <w:pStyle w:val="ThngthngWeb"/>
        <w:spacing w:before="60" w:beforeAutospacing="0" w:after="60" w:afterAutospacing="0" w:line="340" w:lineRule="exact"/>
        <w:ind w:firstLine="567"/>
        <w:jc w:val="both"/>
        <w:rPr>
          <w:b/>
          <w:sz w:val="28"/>
          <w:szCs w:val="28"/>
          <w:lang w:val="en-US"/>
        </w:rPr>
      </w:pPr>
      <w:r w:rsidRPr="00112A27">
        <w:rPr>
          <w:b/>
          <w:sz w:val="28"/>
          <w:szCs w:val="28"/>
          <w:lang w:val="en-US"/>
        </w:rPr>
        <w:t>2.</w:t>
      </w:r>
      <w:r w:rsidR="00080DDA">
        <w:rPr>
          <w:b/>
          <w:sz w:val="28"/>
          <w:szCs w:val="28"/>
          <w:lang w:val="en-US"/>
        </w:rPr>
        <w:t xml:space="preserve"> </w:t>
      </w:r>
      <w:r w:rsidRPr="00112A27">
        <w:rPr>
          <w:b/>
          <w:sz w:val="28"/>
          <w:szCs w:val="28"/>
          <w:lang w:val="en-US"/>
        </w:rPr>
        <w:t xml:space="preserve">Kết quả thực hiện </w:t>
      </w:r>
    </w:p>
    <w:p w:rsidR="003723F9" w:rsidRPr="00080DDA" w:rsidRDefault="003723F9" w:rsidP="003723F9">
      <w:pPr>
        <w:pStyle w:val="ThngthngWeb"/>
        <w:spacing w:before="60" w:beforeAutospacing="0" w:after="60" w:afterAutospacing="0" w:line="340" w:lineRule="exact"/>
        <w:ind w:firstLine="567"/>
        <w:jc w:val="both"/>
        <w:rPr>
          <w:b/>
          <w:i/>
          <w:sz w:val="28"/>
          <w:szCs w:val="28"/>
          <w:lang w:val="en-US"/>
        </w:rPr>
      </w:pPr>
      <w:r w:rsidRPr="00080DDA">
        <w:rPr>
          <w:b/>
          <w:i/>
          <w:sz w:val="28"/>
          <w:szCs w:val="28"/>
          <w:lang w:val="en-US"/>
        </w:rPr>
        <w:t>2.1</w:t>
      </w:r>
      <w:r w:rsidR="0099102D" w:rsidRPr="00080DDA">
        <w:rPr>
          <w:b/>
          <w:i/>
          <w:sz w:val="28"/>
          <w:szCs w:val="28"/>
          <w:lang w:val="en-US"/>
        </w:rPr>
        <w:t>.</w:t>
      </w:r>
      <w:r w:rsidRPr="00080DDA">
        <w:rPr>
          <w:b/>
          <w:i/>
          <w:sz w:val="28"/>
          <w:szCs w:val="28"/>
        </w:rPr>
        <w:t xml:space="preserve"> Kết quả tiếp công dân</w:t>
      </w:r>
      <w:r w:rsidRPr="00080DDA">
        <w:rPr>
          <w:b/>
          <w:i/>
          <w:sz w:val="28"/>
          <w:szCs w:val="28"/>
          <w:lang w:val="en-US"/>
        </w:rPr>
        <w:t>:</w:t>
      </w:r>
    </w:p>
    <w:p w:rsidR="003723F9" w:rsidRPr="00112A27" w:rsidRDefault="003723F9" w:rsidP="003723F9">
      <w:pPr>
        <w:pStyle w:val="Heading10"/>
        <w:keepNext/>
        <w:keepLines/>
        <w:shd w:val="clear" w:color="auto" w:fill="auto"/>
        <w:tabs>
          <w:tab w:val="left" w:pos="1073"/>
        </w:tabs>
        <w:spacing w:before="60" w:after="60" w:line="340" w:lineRule="exact"/>
        <w:ind w:firstLine="567"/>
        <w:jc w:val="both"/>
        <w:rPr>
          <w:rStyle w:val="ThnvnbanChar"/>
          <w:rFonts w:ascii="Times New Roman" w:hAnsi="Times New Roman" w:cs="Times New Roman"/>
          <w:b w:val="0"/>
          <w:bCs w:val="0"/>
          <w:sz w:val="28"/>
          <w:szCs w:val="28"/>
        </w:rPr>
      </w:pPr>
      <w:r w:rsidRPr="00112A27">
        <w:rPr>
          <w:rStyle w:val="ThnvnbanChar"/>
          <w:rFonts w:ascii="Times New Roman" w:hAnsi="Times New Roman" w:cs="Times New Roman"/>
          <w:b w:val="0"/>
          <w:sz w:val="28"/>
          <w:szCs w:val="28"/>
        </w:rPr>
        <w:t>- Đối với cấp huyện: Tổng số lượt tiếp 78 lượt, số người được tiếp 59 người, vụ việc 49</w:t>
      </w:r>
      <w:r w:rsidR="005353C0">
        <w:rPr>
          <w:rStyle w:val="ThnvnbanChar"/>
          <w:rFonts w:ascii="Times New Roman" w:hAnsi="Times New Roman" w:cs="Times New Roman"/>
          <w:b w:val="0"/>
          <w:sz w:val="28"/>
          <w:szCs w:val="28"/>
        </w:rPr>
        <w:t xml:space="preserve"> </w:t>
      </w:r>
      <w:r w:rsidRPr="00112A27">
        <w:rPr>
          <w:rStyle w:val="ThnvnbanChar"/>
          <w:rFonts w:ascii="Times New Roman" w:hAnsi="Times New Roman" w:cs="Times New Roman"/>
          <w:b w:val="0"/>
          <w:i/>
          <w:sz w:val="28"/>
          <w:szCs w:val="28"/>
        </w:rPr>
        <w:t>(tiếp lần đầu 41 vụ, tiếp nhiều lần: 08 vụ)</w:t>
      </w:r>
      <w:r w:rsidRPr="00112A27">
        <w:rPr>
          <w:rStyle w:val="ThnvnbanChar"/>
          <w:rFonts w:ascii="Times New Roman" w:hAnsi="Times New Roman" w:cs="Times New Roman"/>
          <w:b w:val="0"/>
          <w:sz w:val="28"/>
          <w:szCs w:val="28"/>
        </w:rPr>
        <w:t>; số đoàn đông người được tiếp: không có. Tiếp công dân định kỳ: 19 lượt; tiếp công dân đột xuất: 02</w:t>
      </w:r>
      <w:r w:rsidR="005353C0">
        <w:rPr>
          <w:rStyle w:val="ThnvnbanChar"/>
          <w:rFonts w:ascii="Times New Roman" w:hAnsi="Times New Roman" w:cs="Times New Roman"/>
          <w:b w:val="0"/>
          <w:sz w:val="28"/>
          <w:szCs w:val="28"/>
        </w:rPr>
        <w:t xml:space="preserve"> </w:t>
      </w:r>
      <w:r w:rsidRPr="00112A27">
        <w:rPr>
          <w:rStyle w:val="ThnvnbanChar"/>
          <w:rFonts w:ascii="Times New Roman" w:hAnsi="Times New Roman" w:cs="Times New Roman"/>
          <w:b w:val="0"/>
          <w:sz w:val="28"/>
          <w:szCs w:val="28"/>
        </w:rPr>
        <w:t>lượt.</w:t>
      </w:r>
    </w:p>
    <w:p w:rsidR="003723F9" w:rsidRPr="00112A27" w:rsidRDefault="003723F9" w:rsidP="003723F9">
      <w:pPr>
        <w:pStyle w:val="Thnvnban"/>
        <w:widowControl/>
        <w:shd w:val="clear" w:color="auto" w:fill="auto"/>
        <w:tabs>
          <w:tab w:val="left" w:pos="1160"/>
        </w:tabs>
        <w:spacing w:before="60" w:after="60" w:line="340" w:lineRule="exact"/>
        <w:ind w:firstLine="567"/>
        <w:jc w:val="both"/>
        <w:rPr>
          <w:rStyle w:val="ThnvnbanChar"/>
          <w:rFonts w:ascii="Times New Roman" w:hAnsi="Times New Roman" w:cs="Times New Roman"/>
          <w:b/>
          <w:bCs/>
          <w:sz w:val="28"/>
          <w:szCs w:val="28"/>
        </w:rPr>
      </w:pPr>
      <w:r w:rsidRPr="00112A27">
        <w:rPr>
          <w:rStyle w:val="ThnvnbanChar"/>
          <w:rFonts w:ascii="Times New Roman" w:hAnsi="Times New Roman" w:cs="Times New Roman"/>
          <w:sz w:val="28"/>
          <w:szCs w:val="28"/>
        </w:rPr>
        <w:t>- Đối với cấp xã: Tổng số lượt tiếp 285 lượt, số người được tiếp 284 người, vụ việc 222</w:t>
      </w:r>
      <w:r w:rsidR="005353C0">
        <w:rPr>
          <w:rStyle w:val="ThnvnbanChar"/>
          <w:rFonts w:ascii="Times New Roman" w:hAnsi="Times New Roman" w:cs="Times New Roman"/>
          <w:sz w:val="28"/>
          <w:szCs w:val="28"/>
        </w:rPr>
        <w:t xml:space="preserve"> </w:t>
      </w:r>
      <w:r w:rsidRPr="00112A27">
        <w:rPr>
          <w:rStyle w:val="ThnvnbanChar"/>
          <w:rFonts w:ascii="Times New Roman" w:hAnsi="Times New Roman" w:cs="Times New Roman"/>
          <w:i/>
          <w:sz w:val="28"/>
          <w:szCs w:val="28"/>
        </w:rPr>
        <w:t>(tiếp lần đầu 215 vụ, tiếp nhiều lần: 07 vụ)</w:t>
      </w:r>
      <w:r w:rsidRPr="00112A27">
        <w:rPr>
          <w:rStyle w:val="ThnvnbanChar"/>
          <w:rFonts w:ascii="Times New Roman" w:hAnsi="Times New Roman" w:cs="Times New Roman"/>
          <w:sz w:val="28"/>
          <w:szCs w:val="28"/>
        </w:rPr>
        <w:t>; số đoàn đông người được tiếp: 01. Tiếp công dân định kỳ: 45 vụ; tiếp công dân đột xuất: 14 vụ.</w:t>
      </w:r>
    </w:p>
    <w:p w:rsidR="003723F9" w:rsidRPr="00112A27" w:rsidRDefault="003723F9" w:rsidP="003723F9">
      <w:pPr>
        <w:pStyle w:val="Thnvnban"/>
        <w:widowControl/>
        <w:shd w:val="clear" w:color="auto" w:fill="auto"/>
        <w:tabs>
          <w:tab w:val="left" w:pos="1160"/>
        </w:tabs>
        <w:spacing w:before="60" w:after="60" w:line="340" w:lineRule="exact"/>
        <w:ind w:firstLine="0"/>
        <w:jc w:val="both"/>
        <w:rPr>
          <w:sz w:val="28"/>
          <w:szCs w:val="28"/>
          <w:shd w:val="clear" w:color="auto" w:fill="FFFFFF"/>
        </w:rPr>
      </w:pPr>
    </w:p>
    <w:p w:rsidR="003723F9" w:rsidRPr="00080DDA" w:rsidRDefault="003723F9" w:rsidP="003723F9">
      <w:pPr>
        <w:pStyle w:val="ThngthngWeb"/>
        <w:spacing w:before="60" w:beforeAutospacing="0" w:after="60" w:afterAutospacing="0" w:line="340" w:lineRule="exact"/>
        <w:ind w:firstLine="567"/>
        <w:jc w:val="both"/>
        <w:rPr>
          <w:rStyle w:val="Mnh"/>
          <w:i/>
          <w:sz w:val="28"/>
          <w:szCs w:val="28"/>
          <w:lang w:val="en-US"/>
        </w:rPr>
      </w:pPr>
      <w:r w:rsidRPr="00080DDA">
        <w:rPr>
          <w:rStyle w:val="Mnh"/>
          <w:i/>
          <w:sz w:val="28"/>
          <w:szCs w:val="28"/>
          <w:lang w:val="en-US"/>
        </w:rPr>
        <w:t>2.2</w:t>
      </w:r>
      <w:r w:rsidR="00080DDA">
        <w:rPr>
          <w:rStyle w:val="Mnh"/>
          <w:i/>
          <w:sz w:val="28"/>
          <w:szCs w:val="28"/>
          <w:lang w:val="en-US"/>
        </w:rPr>
        <w:t>.</w:t>
      </w:r>
      <w:r w:rsidRPr="00080DDA">
        <w:rPr>
          <w:rStyle w:val="Mnh"/>
          <w:i/>
          <w:sz w:val="28"/>
          <w:szCs w:val="28"/>
        </w:rPr>
        <w:t xml:space="preserve"> Tiếp nhận, phân loại và xử lý đơn</w:t>
      </w:r>
      <w:r w:rsidRPr="00080DDA">
        <w:rPr>
          <w:rStyle w:val="Mnh"/>
          <w:i/>
          <w:sz w:val="28"/>
          <w:szCs w:val="28"/>
          <w:lang w:val="en-US"/>
        </w:rPr>
        <w:t>:</w:t>
      </w:r>
    </w:p>
    <w:p w:rsidR="003723F9" w:rsidRPr="00112A27" w:rsidRDefault="003723F9" w:rsidP="003723F9">
      <w:pPr>
        <w:pStyle w:val="ThngthngWeb"/>
        <w:spacing w:before="60" w:beforeAutospacing="0" w:after="60" w:afterAutospacing="0" w:line="340" w:lineRule="exact"/>
        <w:ind w:firstLine="567"/>
        <w:jc w:val="both"/>
        <w:rPr>
          <w:rStyle w:val="Mnh"/>
          <w:b w:val="0"/>
          <w:sz w:val="28"/>
          <w:szCs w:val="28"/>
          <w:lang w:val="en-US"/>
        </w:rPr>
      </w:pPr>
      <w:r w:rsidRPr="00112A27">
        <w:rPr>
          <w:rStyle w:val="Mnh"/>
          <w:b w:val="0"/>
          <w:sz w:val="28"/>
          <w:szCs w:val="28"/>
          <w:lang w:val="en-US"/>
        </w:rPr>
        <w:t>a) Đối với cấp huyện:</w:t>
      </w:r>
    </w:p>
    <w:p w:rsidR="003723F9" w:rsidRPr="00112A27" w:rsidRDefault="003723F9" w:rsidP="003723F9">
      <w:pPr>
        <w:pStyle w:val="ThngthngWeb"/>
        <w:spacing w:before="60" w:beforeAutospacing="0" w:after="60" w:afterAutospacing="0" w:line="340" w:lineRule="exact"/>
        <w:ind w:firstLine="567"/>
        <w:jc w:val="both"/>
        <w:rPr>
          <w:sz w:val="28"/>
          <w:szCs w:val="28"/>
          <w:lang w:val="en-US"/>
        </w:rPr>
      </w:pPr>
      <w:r w:rsidRPr="00112A27">
        <w:rPr>
          <w:sz w:val="28"/>
          <w:szCs w:val="28"/>
          <w:lang w:val="en-US"/>
        </w:rPr>
        <w:t>-</w:t>
      </w:r>
      <w:r w:rsidRPr="00112A27">
        <w:rPr>
          <w:sz w:val="28"/>
          <w:szCs w:val="28"/>
        </w:rPr>
        <w:t xml:space="preserve"> Tổng số đơn:</w:t>
      </w:r>
      <w:r w:rsidRPr="00112A27">
        <w:rPr>
          <w:sz w:val="28"/>
          <w:szCs w:val="28"/>
          <w:lang w:val="en-US"/>
        </w:rPr>
        <w:t xml:space="preserve"> Tiếp nhận 172 đơn,</w:t>
      </w:r>
      <w:r w:rsidRPr="00112A27">
        <w:rPr>
          <w:sz w:val="28"/>
          <w:szCs w:val="28"/>
        </w:rPr>
        <w:t xml:space="preserve"> Kỳ trước chuyển sang</w:t>
      </w:r>
      <w:r w:rsidRPr="00112A27">
        <w:rPr>
          <w:sz w:val="28"/>
          <w:szCs w:val="28"/>
          <w:lang w:val="en-US"/>
        </w:rPr>
        <w:t>: 0</w:t>
      </w:r>
      <w:r w:rsidRPr="00112A27">
        <w:rPr>
          <w:sz w:val="28"/>
          <w:szCs w:val="28"/>
        </w:rPr>
        <w:t>, tiếp nhận trong kỳ</w:t>
      </w:r>
      <w:r w:rsidRPr="00112A27">
        <w:rPr>
          <w:sz w:val="28"/>
          <w:szCs w:val="28"/>
          <w:lang w:val="en-US"/>
        </w:rPr>
        <w:t>: 172 đơn.</w:t>
      </w:r>
    </w:p>
    <w:p w:rsidR="003723F9" w:rsidRPr="00112A27" w:rsidRDefault="003723F9" w:rsidP="003723F9">
      <w:pPr>
        <w:pStyle w:val="ThngthngWeb"/>
        <w:spacing w:before="60" w:beforeAutospacing="0" w:after="60" w:afterAutospacing="0" w:line="340" w:lineRule="exact"/>
        <w:ind w:firstLine="567"/>
        <w:jc w:val="both"/>
        <w:rPr>
          <w:sz w:val="28"/>
          <w:szCs w:val="28"/>
          <w:lang w:val="en-US"/>
        </w:rPr>
      </w:pPr>
      <w:r w:rsidRPr="00112A27">
        <w:rPr>
          <w:sz w:val="28"/>
          <w:szCs w:val="28"/>
          <w:lang w:val="en-US"/>
        </w:rPr>
        <w:t>-</w:t>
      </w:r>
      <w:r w:rsidRPr="00112A27">
        <w:rPr>
          <w:sz w:val="28"/>
          <w:szCs w:val="28"/>
        </w:rPr>
        <w:t xml:space="preserve"> Phân loại, xử lý đơn</w:t>
      </w:r>
    </w:p>
    <w:p w:rsidR="003723F9" w:rsidRPr="00112A27" w:rsidRDefault="003723F9" w:rsidP="003723F9">
      <w:pPr>
        <w:pStyle w:val="ThngthngWeb"/>
        <w:spacing w:before="60" w:beforeAutospacing="0" w:after="60" w:afterAutospacing="0" w:line="340" w:lineRule="exact"/>
        <w:ind w:firstLine="567"/>
        <w:jc w:val="both"/>
        <w:rPr>
          <w:sz w:val="28"/>
          <w:szCs w:val="28"/>
          <w:lang w:val="en-US"/>
        </w:rPr>
      </w:pPr>
      <w:r w:rsidRPr="00112A27">
        <w:rPr>
          <w:sz w:val="28"/>
          <w:szCs w:val="28"/>
          <w:lang w:val="en-US"/>
        </w:rPr>
        <w:t xml:space="preserve">+ </w:t>
      </w:r>
      <w:r w:rsidRPr="00112A27">
        <w:rPr>
          <w:sz w:val="28"/>
          <w:szCs w:val="28"/>
        </w:rPr>
        <w:t>Số đơn, số vụ việc khiếu nại</w:t>
      </w:r>
      <w:r w:rsidRPr="00112A27">
        <w:rPr>
          <w:sz w:val="28"/>
          <w:szCs w:val="28"/>
          <w:lang w:val="en-US"/>
        </w:rPr>
        <w:t>: Tiếp nhận 05 đơn trong kỳ</w:t>
      </w:r>
      <w:r w:rsidR="005353C0">
        <w:rPr>
          <w:sz w:val="28"/>
          <w:szCs w:val="28"/>
          <w:lang w:val="en-US"/>
        </w:rPr>
        <w:t xml:space="preserve"> </w:t>
      </w:r>
      <w:r w:rsidRPr="00112A27">
        <w:rPr>
          <w:sz w:val="28"/>
          <w:szCs w:val="28"/>
          <w:lang w:val="en-US"/>
        </w:rPr>
        <w:t>liên quan đến lĩnh vực đất đai,</w:t>
      </w:r>
      <w:r w:rsidR="005353C0">
        <w:rPr>
          <w:sz w:val="28"/>
          <w:szCs w:val="28"/>
          <w:lang w:val="en-US"/>
        </w:rPr>
        <w:t xml:space="preserve"> </w:t>
      </w:r>
      <w:r w:rsidR="00C04229" w:rsidRPr="00112A27">
        <w:rPr>
          <w:sz w:val="28"/>
          <w:szCs w:val="28"/>
          <w:lang w:val="en-US"/>
        </w:rPr>
        <w:t>công chức, công vụ.</w:t>
      </w:r>
      <w:r w:rsidR="005353C0">
        <w:rPr>
          <w:sz w:val="28"/>
          <w:szCs w:val="28"/>
          <w:lang w:val="en-US"/>
        </w:rPr>
        <w:t xml:space="preserve"> </w:t>
      </w:r>
      <w:r w:rsidR="00C04229" w:rsidRPr="00112A27">
        <w:rPr>
          <w:sz w:val="28"/>
          <w:szCs w:val="28"/>
          <w:lang w:val="en-US"/>
        </w:rPr>
        <w:t>Trong đó</w:t>
      </w:r>
      <w:r w:rsidRPr="00112A27">
        <w:rPr>
          <w:sz w:val="28"/>
          <w:szCs w:val="28"/>
          <w:lang w:val="en-US"/>
        </w:rPr>
        <w:t xml:space="preserve"> đơn thuộc thẩm quyền 03 đơn</w:t>
      </w:r>
      <w:r w:rsidRPr="00112A27">
        <w:rPr>
          <w:i/>
          <w:sz w:val="28"/>
          <w:szCs w:val="28"/>
          <w:lang w:val="en-US"/>
        </w:rPr>
        <w:t xml:space="preserve">, </w:t>
      </w:r>
      <w:r w:rsidRPr="00112A27">
        <w:rPr>
          <w:sz w:val="28"/>
          <w:szCs w:val="28"/>
          <w:lang w:val="en-US"/>
        </w:rPr>
        <w:t>đơn không thuộc thẩm quyền giải quyết 02 đơn đã chuyển các đơn vị có thẩm quyền giải quyết.</w:t>
      </w:r>
    </w:p>
    <w:p w:rsidR="003723F9" w:rsidRPr="00112A27" w:rsidRDefault="003723F9" w:rsidP="003723F9">
      <w:pPr>
        <w:pStyle w:val="ThngthngWeb"/>
        <w:spacing w:before="60" w:beforeAutospacing="0" w:after="60" w:afterAutospacing="0" w:line="340" w:lineRule="exact"/>
        <w:ind w:firstLine="567"/>
        <w:jc w:val="both"/>
        <w:rPr>
          <w:sz w:val="28"/>
          <w:szCs w:val="28"/>
          <w:lang w:val="en-US"/>
        </w:rPr>
      </w:pPr>
      <w:r w:rsidRPr="00112A27">
        <w:rPr>
          <w:sz w:val="28"/>
          <w:szCs w:val="28"/>
          <w:lang w:val="en-US"/>
        </w:rPr>
        <w:t xml:space="preserve">+ </w:t>
      </w:r>
      <w:r w:rsidRPr="00112A27">
        <w:rPr>
          <w:sz w:val="28"/>
          <w:szCs w:val="28"/>
        </w:rPr>
        <w:t>Số đơn, số vụ việc tố cáo</w:t>
      </w:r>
      <w:r w:rsidRPr="00112A27">
        <w:rPr>
          <w:sz w:val="28"/>
          <w:szCs w:val="28"/>
          <w:lang w:val="en-US"/>
        </w:rPr>
        <w:t>: Tiếp nhận 06 đơn trong kỳ</w:t>
      </w:r>
      <w:r w:rsidR="005353C0">
        <w:rPr>
          <w:sz w:val="28"/>
          <w:szCs w:val="28"/>
          <w:lang w:val="en-US"/>
        </w:rPr>
        <w:t xml:space="preserve"> </w:t>
      </w:r>
      <w:r w:rsidRPr="00112A27">
        <w:rPr>
          <w:i/>
          <w:sz w:val="28"/>
          <w:szCs w:val="28"/>
          <w:lang w:val="en-US"/>
        </w:rPr>
        <w:t>(01 đơn tố cáo nặc danh</w:t>
      </w:r>
      <w:r w:rsidR="005353C0">
        <w:rPr>
          <w:i/>
          <w:sz w:val="28"/>
          <w:szCs w:val="28"/>
          <w:lang w:val="en-US"/>
        </w:rPr>
        <w:t xml:space="preserve"> </w:t>
      </w:r>
      <w:r w:rsidRPr="00112A27">
        <w:rPr>
          <w:i/>
          <w:sz w:val="28"/>
          <w:szCs w:val="28"/>
          <w:lang w:val="en-US"/>
        </w:rPr>
        <w:t>)</w:t>
      </w:r>
      <w:r w:rsidR="005353C0">
        <w:rPr>
          <w:i/>
          <w:sz w:val="28"/>
          <w:szCs w:val="28"/>
          <w:lang w:val="en-US"/>
        </w:rPr>
        <w:t xml:space="preserve"> </w:t>
      </w:r>
      <w:r w:rsidRPr="00112A27">
        <w:rPr>
          <w:sz w:val="28"/>
          <w:szCs w:val="28"/>
          <w:lang w:val="en-US"/>
        </w:rPr>
        <w:t>trong đó liên quan đến lĩnh vực đất đai 04 đơn, 02 đơn liên đến các lĩnh vực khác</w:t>
      </w:r>
      <w:r w:rsidRPr="00112A27">
        <w:rPr>
          <w:i/>
          <w:sz w:val="28"/>
          <w:szCs w:val="28"/>
        </w:rPr>
        <w:t>.</w:t>
      </w:r>
      <w:r w:rsidR="005353C0">
        <w:rPr>
          <w:i/>
          <w:sz w:val="28"/>
          <w:szCs w:val="28"/>
          <w:lang w:val="en-US"/>
        </w:rPr>
        <w:t xml:space="preserve"> </w:t>
      </w:r>
      <w:r w:rsidRPr="00112A27">
        <w:rPr>
          <w:sz w:val="28"/>
          <w:szCs w:val="28"/>
          <w:lang w:val="en-US"/>
        </w:rPr>
        <w:t xml:space="preserve">Đơn thuộc thẩm quyền giải quyết là 03 đơn, 03 đơn không thuộc thẩm quyền </w:t>
      </w:r>
      <w:r w:rsidRPr="00112A27">
        <w:rPr>
          <w:sz w:val="28"/>
          <w:szCs w:val="28"/>
        </w:rPr>
        <w:t>đã chuyển đơn</w:t>
      </w:r>
      <w:r w:rsidRPr="00112A27">
        <w:rPr>
          <w:sz w:val="28"/>
          <w:szCs w:val="28"/>
          <w:lang w:val="en-US"/>
        </w:rPr>
        <w:t xml:space="preserve"> đến cơ quan có thẩm quyền giải quyết.</w:t>
      </w:r>
    </w:p>
    <w:p w:rsidR="003723F9" w:rsidRPr="00112A27" w:rsidRDefault="003723F9" w:rsidP="003723F9">
      <w:pPr>
        <w:pStyle w:val="ThngthngWeb"/>
        <w:spacing w:before="60" w:beforeAutospacing="0" w:after="60" w:afterAutospacing="0" w:line="340" w:lineRule="exact"/>
        <w:ind w:firstLine="567"/>
        <w:jc w:val="both"/>
        <w:rPr>
          <w:sz w:val="28"/>
          <w:szCs w:val="28"/>
          <w:lang w:val="en-US"/>
        </w:rPr>
      </w:pPr>
      <w:r w:rsidRPr="00112A27">
        <w:rPr>
          <w:sz w:val="28"/>
          <w:szCs w:val="28"/>
          <w:lang w:val="en-US"/>
        </w:rPr>
        <w:t xml:space="preserve">+ </w:t>
      </w:r>
      <w:r w:rsidRPr="00112A27">
        <w:rPr>
          <w:sz w:val="28"/>
          <w:szCs w:val="28"/>
        </w:rPr>
        <w:t>Số đơn, số vụ việc kiến nghị, phản ánh</w:t>
      </w:r>
      <w:r w:rsidRPr="00112A27">
        <w:rPr>
          <w:sz w:val="28"/>
          <w:szCs w:val="28"/>
          <w:lang w:val="en-US"/>
        </w:rPr>
        <w:t>: Tiếp nhận 161 đơn trong kỳ, trong đó 138 đơn liên quan đến lĩnh vực đất đai, 05 đơn liên quan đến chế độ chính sách, 02 đơn liên quan đến</w:t>
      </w:r>
      <w:r w:rsidR="00342226" w:rsidRPr="00112A27">
        <w:rPr>
          <w:sz w:val="28"/>
          <w:szCs w:val="28"/>
          <w:lang w:val="en-US"/>
        </w:rPr>
        <w:t xml:space="preserve"> công chức công vụ</w:t>
      </w:r>
      <w:r w:rsidRPr="00112A27">
        <w:rPr>
          <w:sz w:val="28"/>
          <w:szCs w:val="28"/>
          <w:lang w:val="en-US"/>
        </w:rPr>
        <w:t>, 16 đơn thuộc các lĩnh vực khác</w:t>
      </w:r>
      <w:r w:rsidRPr="00112A27">
        <w:rPr>
          <w:sz w:val="28"/>
          <w:szCs w:val="28"/>
        </w:rPr>
        <w:t>.</w:t>
      </w:r>
      <w:r w:rsidR="00080DDA">
        <w:rPr>
          <w:sz w:val="28"/>
          <w:szCs w:val="28"/>
          <w:lang w:val="en-US"/>
        </w:rPr>
        <w:t xml:space="preserve"> </w:t>
      </w:r>
      <w:r w:rsidR="00342226" w:rsidRPr="00112A27">
        <w:rPr>
          <w:sz w:val="28"/>
          <w:szCs w:val="28"/>
          <w:lang w:val="en-US"/>
        </w:rPr>
        <w:t>Trong đó</w:t>
      </w:r>
      <w:r w:rsidR="00715571">
        <w:rPr>
          <w:sz w:val="28"/>
          <w:szCs w:val="28"/>
          <w:lang w:val="en-US"/>
        </w:rPr>
        <w:t xml:space="preserve"> </w:t>
      </w:r>
      <w:r w:rsidRPr="00112A27">
        <w:rPr>
          <w:sz w:val="28"/>
          <w:szCs w:val="28"/>
          <w:lang w:val="en-US"/>
        </w:rPr>
        <w:t>128 đơn thuộc thẩm quyền; 33</w:t>
      </w:r>
      <w:r w:rsidRPr="00112A27">
        <w:rPr>
          <w:sz w:val="28"/>
          <w:szCs w:val="28"/>
        </w:rPr>
        <w:t xml:space="preserve"> đơn không thuộc thẩm quyền đã hướng dẫn</w:t>
      </w:r>
      <w:r w:rsidR="00715571">
        <w:rPr>
          <w:sz w:val="28"/>
          <w:szCs w:val="28"/>
          <w:lang w:val="en-US"/>
        </w:rPr>
        <w:t xml:space="preserve"> </w:t>
      </w:r>
      <w:r w:rsidR="00506749" w:rsidRPr="00112A27">
        <w:rPr>
          <w:sz w:val="28"/>
          <w:szCs w:val="28"/>
          <w:lang w:val="en-US"/>
        </w:rPr>
        <w:t xml:space="preserve">chuyển </w:t>
      </w:r>
      <w:r w:rsidRPr="00112A27">
        <w:rPr>
          <w:sz w:val="28"/>
          <w:szCs w:val="28"/>
          <w:lang w:val="en-US"/>
        </w:rPr>
        <w:t>đơn đến cơ quan có thẩm quyền giải quyết.</w:t>
      </w:r>
    </w:p>
    <w:p w:rsidR="003723F9" w:rsidRPr="00112A27" w:rsidRDefault="003723F9" w:rsidP="003723F9">
      <w:pPr>
        <w:pStyle w:val="ThngthngWeb"/>
        <w:spacing w:before="60" w:beforeAutospacing="0" w:after="60" w:afterAutospacing="0" w:line="340" w:lineRule="exact"/>
        <w:ind w:firstLine="567"/>
        <w:jc w:val="both"/>
        <w:rPr>
          <w:sz w:val="28"/>
          <w:szCs w:val="28"/>
          <w:lang w:val="en-US"/>
        </w:rPr>
      </w:pPr>
      <w:r w:rsidRPr="00112A27">
        <w:rPr>
          <w:sz w:val="28"/>
          <w:szCs w:val="28"/>
          <w:lang w:val="en-US"/>
        </w:rPr>
        <w:t>b) Đối với cấp xã:</w:t>
      </w:r>
    </w:p>
    <w:p w:rsidR="003723F9" w:rsidRPr="00112A27" w:rsidRDefault="003723F9" w:rsidP="003723F9">
      <w:pPr>
        <w:pStyle w:val="ThngthngWeb"/>
        <w:spacing w:before="60" w:beforeAutospacing="0" w:after="60" w:afterAutospacing="0" w:line="340" w:lineRule="exact"/>
        <w:ind w:firstLine="567"/>
        <w:jc w:val="both"/>
        <w:rPr>
          <w:sz w:val="28"/>
          <w:szCs w:val="28"/>
          <w:lang w:val="en-US"/>
        </w:rPr>
      </w:pPr>
      <w:r w:rsidRPr="00112A27">
        <w:rPr>
          <w:sz w:val="28"/>
          <w:szCs w:val="28"/>
          <w:lang w:val="en-US"/>
        </w:rPr>
        <w:t>-</w:t>
      </w:r>
      <w:r w:rsidRPr="00112A27">
        <w:rPr>
          <w:sz w:val="28"/>
          <w:szCs w:val="28"/>
        </w:rPr>
        <w:t xml:space="preserve"> Tổng số đơn:</w:t>
      </w:r>
      <w:r w:rsidRPr="00112A27">
        <w:rPr>
          <w:sz w:val="28"/>
          <w:szCs w:val="28"/>
          <w:lang w:val="en-US"/>
        </w:rPr>
        <w:t xml:space="preserve"> Tiếp nhận 300 đơn,</w:t>
      </w:r>
      <w:r w:rsidR="00AE27E6">
        <w:rPr>
          <w:sz w:val="28"/>
          <w:szCs w:val="28"/>
          <w:lang w:val="en-US"/>
        </w:rPr>
        <w:t xml:space="preserve"> </w:t>
      </w:r>
      <w:r w:rsidR="00DF21B6" w:rsidRPr="00112A27">
        <w:rPr>
          <w:sz w:val="28"/>
          <w:szCs w:val="28"/>
          <w:lang w:val="en-US"/>
        </w:rPr>
        <w:t>k</w:t>
      </w:r>
      <w:r w:rsidRPr="00112A27">
        <w:rPr>
          <w:sz w:val="28"/>
          <w:szCs w:val="28"/>
        </w:rPr>
        <w:t>ỳ trước chuyển sang</w:t>
      </w:r>
      <w:r w:rsidRPr="00112A27">
        <w:rPr>
          <w:sz w:val="28"/>
          <w:szCs w:val="28"/>
          <w:lang w:val="en-US"/>
        </w:rPr>
        <w:t>: 01 đơn</w:t>
      </w:r>
      <w:r w:rsidRPr="00112A27">
        <w:rPr>
          <w:sz w:val="28"/>
          <w:szCs w:val="28"/>
        </w:rPr>
        <w:t>, tiếp nhận trong kỳ</w:t>
      </w:r>
      <w:r w:rsidRPr="00112A27">
        <w:rPr>
          <w:sz w:val="28"/>
          <w:szCs w:val="28"/>
          <w:lang w:val="en-US"/>
        </w:rPr>
        <w:t>: 299 đơn.</w:t>
      </w:r>
    </w:p>
    <w:p w:rsidR="003723F9" w:rsidRPr="00080DDA" w:rsidRDefault="003723F9" w:rsidP="003723F9">
      <w:pPr>
        <w:pStyle w:val="ThngthngWeb"/>
        <w:spacing w:before="60" w:beforeAutospacing="0" w:after="60" w:afterAutospacing="0" w:line="340" w:lineRule="exact"/>
        <w:ind w:firstLine="567"/>
        <w:jc w:val="both"/>
        <w:rPr>
          <w:sz w:val="28"/>
          <w:szCs w:val="28"/>
          <w:lang w:val="en-US"/>
        </w:rPr>
      </w:pPr>
      <w:r w:rsidRPr="00112A27">
        <w:rPr>
          <w:sz w:val="28"/>
          <w:szCs w:val="28"/>
          <w:lang w:val="en-US"/>
        </w:rPr>
        <w:t>-</w:t>
      </w:r>
      <w:r w:rsidRPr="00112A27">
        <w:rPr>
          <w:sz w:val="28"/>
          <w:szCs w:val="28"/>
        </w:rPr>
        <w:t xml:space="preserve"> Phân loại, xử lý đơn</w:t>
      </w:r>
      <w:r w:rsidR="00080DDA">
        <w:rPr>
          <w:sz w:val="28"/>
          <w:szCs w:val="28"/>
          <w:lang w:val="en-US"/>
        </w:rPr>
        <w:t>:</w:t>
      </w:r>
    </w:p>
    <w:p w:rsidR="003723F9" w:rsidRPr="00112A27" w:rsidRDefault="003723F9" w:rsidP="003723F9">
      <w:pPr>
        <w:pStyle w:val="ThngthngWeb"/>
        <w:spacing w:before="60" w:beforeAutospacing="0" w:after="60" w:afterAutospacing="0" w:line="340" w:lineRule="exact"/>
        <w:ind w:firstLine="567"/>
        <w:jc w:val="both"/>
        <w:rPr>
          <w:sz w:val="28"/>
          <w:szCs w:val="28"/>
          <w:lang w:val="en-US"/>
        </w:rPr>
      </w:pPr>
      <w:r w:rsidRPr="00112A27">
        <w:rPr>
          <w:sz w:val="28"/>
          <w:szCs w:val="28"/>
          <w:lang w:val="en-US"/>
        </w:rPr>
        <w:t xml:space="preserve">+ </w:t>
      </w:r>
      <w:r w:rsidRPr="00112A27">
        <w:rPr>
          <w:sz w:val="28"/>
          <w:szCs w:val="28"/>
        </w:rPr>
        <w:t>Số đơn, số vụ việc khiếu nại</w:t>
      </w:r>
      <w:r w:rsidRPr="00112A27">
        <w:rPr>
          <w:sz w:val="28"/>
          <w:szCs w:val="28"/>
          <w:lang w:val="en-US"/>
        </w:rPr>
        <w:t xml:space="preserve">: </w:t>
      </w:r>
      <w:r w:rsidR="00DA4359" w:rsidRPr="00112A27">
        <w:rPr>
          <w:sz w:val="28"/>
          <w:szCs w:val="28"/>
          <w:lang w:val="en-US"/>
        </w:rPr>
        <w:t>T</w:t>
      </w:r>
      <w:r w:rsidRPr="00112A27">
        <w:rPr>
          <w:sz w:val="28"/>
          <w:szCs w:val="28"/>
          <w:lang w:val="en-US"/>
        </w:rPr>
        <w:t>iếp nhận 01 đơn thuộc thẩm quyền</w:t>
      </w:r>
      <w:r w:rsidRPr="00112A27">
        <w:rPr>
          <w:sz w:val="28"/>
          <w:szCs w:val="28"/>
        </w:rPr>
        <w:t xml:space="preserve"> đã </w:t>
      </w:r>
      <w:r w:rsidRPr="00112A27">
        <w:rPr>
          <w:sz w:val="28"/>
          <w:szCs w:val="28"/>
          <w:lang w:val="en-US"/>
        </w:rPr>
        <w:t>giải quyết đúng hạn.</w:t>
      </w:r>
    </w:p>
    <w:p w:rsidR="003723F9" w:rsidRPr="00112A27" w:rsidRDefault="003723F9" w:rsidP="003723F9">
      <w:pPr>
        <w:pStyle w:val="ThngthngWeb"/>
        <w:spacing w:before="60" w:beforeAutospacing="0" w:after="60" w:afterAutospacing="0" w:line="340" w:lineRule="exact"/>
        <w:ind w:firstLine="567"/>
        <w:jc w:val="both"/>
        <w:rPr>
          <w:sz w:val="28"/>
          <w:szCs w:val="28"/>
          <w:lang w:val="en-US"/>
        </w:rPr>
      </w:pPr>
      <w:r w:rsidRPr="00112A27">
        <w:rPr>
          <w:sz w:val="28"/>
          <w:szCs w:val="28"/>
          <w:lang w:val="en-US"/>
        </w:rPr>
        <w:t xml:space="preserve">+ </w:t>
      </w:r>
      <w:r w:rsidRPr="00112A27">
        <w:rPr>
          <w:sz w:val="28"/>
          <w:szCs w:val="28"/>
        </w:rPr>
        <w:t>Số đơn, số vụ việc tố cáo</w:t>
      </w:r>
      <w:r w:rsidR="00AE27E6">
        <w:rPr>
          <w:sz w:val="28"/>
          <w:szCs w:val="28"/>
          <w:lang w:val="en-US"/>
        </w:rPr>
        <w:t xml:space="preserve">: 08 đơn, </w:t>
      </w:r>
      <w:r w:rsidR="00AE27E6" w:rsidRPr="00112A27">
        <w:rPr>
          <w:sz w:val="28"/>
          <w:szCs w:val="28"/>
          <w:lang w:val="en-US"/>
        </w:rPr>
        <w:t>kỳ trước chuyển sang</w:t>
      </w:r>
      <w:r w:rsidR="00AE27E6">
        <w:rPr>
          <w:sz w:val="28"/>
          <w:szCs w:val="28"/>
          <w:lang w:val="en-US"/>
        </w:rPr>
        <w:t xml:space="preserve"> </w:t>
      </w:r>
      <w:r w:rsidRPr="00112A27">
        <w:rPr>
          <w:sz w:val="28"/>
          <w:szCs w:val="28"/>
          <w:lang w:val="en-US"/>
        </w:rPr>
        <w:t xml:space="preserve">01 đơn, tiếp nhận </w:t>
      </w:r>
      <w:r w:rsidR="00AE27E6" w:rsidRPr="00112A27">
        <w:rPr>
          <w:sz w:val="28"/>
          <w:szCs w:val="28"/>
          <w:lang w:val="en-US"/>
        </w:rPr>
        <w:t xml:space="preserve">trong kỳ </w:t>
      </w:r>
      <w:r w:rsidRPr="00112A27">
        <w:rPr>
          <w:sz w:val="28"/>
          <w:szCs w:val="28"/>
          <w:lang w:val="en-US"/>
        </w:rPr>
        <w:t>07 đơn</w:t>
      </w:r>
      <w:r w:rsidR="00AE27E6">
        <w:rPr>
          <w:sz w:val="28"/>
          <w:szCs w:val="28"/>
          <w:lang w:val="en-US"/>
        </w:rPr>
        <w:t xml:space="preserve">; Trong đó có </w:t>
      </w:r>
      <w:r w:rsidRPr="00112A27">
        <w:rPr>
          <w:sz w:val="28"/>
          <w:szCs w:val="28"/>
          <w:lang w:val="en-US"/>
        </w:rPr>
        <w:t>05 đơn liên quan đến lĩnh vực đất đai, 03 đơn thuộc các lĩnh vực khác.</w:t>
      </w:r>
      <w:r w:rsidR="00AE27E6">
        <w:rPr>
          <w:sz w:val="28"/>
          <w:szCs w:val="28"/>
          <w:lang w:val="en-US"/>
        </w:rPr>
        <w:t xml:space="preserve"> </w:t>
      </w:r>
      <w:r w:rsidRPr="00112A27">
        <w:rPr>
          <w:sz w:val="28"/>
          <w:szCs w:val="28"/>
        </w:rPr>
        <w:t>Kết quả xử lý</w:t>
      </w:r>
      <w:r w:rsidRPr="00112A27">
        <w:rPr>
          <w:sz w:val="28"/>
          <w:szCs w:val="28"/>
          <w:lang w:val="en-US"/>
        </w:rPr>
        <w:t xml:space="preserve"> cụ thể</w:t>
      </w:r>
      <w:r w:rsidRPr="00112A27">
        <w:rPr>
          <w:sz w:val="28"/>
          <w:szCs w:val="28"/>
        </w:rPr>
        <w:t xml:space="preserve">: </w:t>
      </w:r>
      <w:r w:rsidRPr="00112A27">
        <w:rPr>
          <w:sz w:val="28"/>
          <w:szCs w:val="28"/>
          <w:lang w:val="en-US"/>
        </w:rPr>
        <w:t>08 đơn thuộc thẩm quyền đã giải quyết 07 đơn, 01 đơn đang giải quyết trong hạn.</w:t>
      </w:r>
    </w:p>
    <w:p w:rsidR="003723F9" w:rsidRPr="00112A27" w:rsidRDefault="003723F9" w:rsidP="003723F9">
      <w:pPr>
        <w:pStyle w:val="ThngthngWeb"/>
        <w:spacing w:before="60" w:beforeAutospacing="0" w:after="60" w:afterAutospacing="0" w:line="340" w:lineRule="exact"/>
        <w:ind w:firstLine="567"/>
        <w:jc w:val="both"/>
        <w:rPr>
          <w:sz w:val="28"/>
          <w:szCs w:val="28"/>
          <w:lang w:val="en-US"/>
        </w:rPr>
      </w:pPr>
      <w:r w:rsidRPr="00112A27">
        <w:rPr>
          <w:sz w:val="28"/>
          <w:szCs w:val="28"/>
          <w:lang w:val="en-US"/>
        </w:rPr>
        <w:t xml:space="preserve">+ </w:t>
      </w:r>
      <w:r w:rsidRPr="00112A27">
        <w:rPr>
          <w:sz w:val="28"/>
          <w:szCs w:val="28"/>
        </w:rPr>
        <w:t>Số đơn, số vụ việc kiến nghị, phản ánh</w:t>
      </w:r>
      <w:r w:rsidRPr="00112A27">
        <w:rPr>
          <w:sz w:val="28"/>
          <w:szCs w:val="28"/>
          <w:lang w:val="en-US"/>
        </w:rPr>
        <w:t>: Tiếp nhận 291 đơn trong kỳ, Trong đó có 15 đơn liên quan đến chế độ chính sách, 232 đơn liên quan đến lĩnh vực đất đai, 6 đơn thuộc lĩnh vực công chức công vụ, 38 đơn liên quan đến các lĩnh vực khác</w:t>
      </w:r>
      <w:r w:rsidRPr="00112A27">
        <w:rPr>
          <w:sz w:val="28"/>
          <w:szCs w:val="28"/>
        </w:rPr>
        <w:t>.</w:t>
      </w:r>
      <w:r w:rsidR="00AE27E6">
        <w:rPr>
          <w:sz w:val="28"/>
          <w:szCs w:val="28"/>
          <w:lang w:val="en-US"/>
        </w:rPr>
        <w:t xml:space="preserve"> </w:t>
      </w:r>
      <w:r w:rsidRPr="00112A27">
        <w:rPr>
          <w:sz w:val="28"/>
          <w:szCs w:val="28"/>
        </w:rPr>
        <w:t>Kết quả xử lý</w:t>
      </w:r>
      <w:r w:rsidRPr="00112A27">
        <w:rPr>
          <w:sz w:val="28"/>
          <w:szCs w:val="28"/>
          <w:lang w:val="en-US"/>
        </w:rPr>
        <w:t xml:space="preserve"> cụ thể</w:t>
      </w:r>
      <w:r w:rsidRPr="00112A27">
        <w:rPr>
          <w:sz w:val="28"/>
          <w:szCs w:val="28"/>
        </w:rPr>
        <w:t xml:space="preserve">: </w:t>
      </w:r>
      <w:r w:rsidRPr="00112A27">
        <w:rPr>
          <w:sz w:val="28"/>
          <w:szCs w:val="28"/>
          <w:lang w:val="en-US"/>
        </w:rPr>
        <w:t>285 đơn thuộc thẩm quyền</w:t>
      </w:r>
      <w:r w:rsidR="005D0749" w:rsidRPr="00112A27">
        <w:rPr>
          <w:sz w:val="28"/>
          <w:szCs w:val="28"/>
          <w:lang w:val="en-US"/>
        </w:rPr>
        <w:t xml:space="preserve"> giải quyết</w:t>
      </w:r>
      <w:r w:rsidRPr="00112A27">
        <w:rPr>
          <w:i/>
          <w:sz w:val="28"/>
          <w:szCs w:val="28"/>
          <w:lang w:val="en-US"/>
        </w:rPr>
        <w:t>,</w:t>
      </w:r>
      <w:r w:rsidR="00AE27E6">
        <w:rPr>
          <w:i/>
          <w:sz w:val="28"/>
          <w:szCs w:val="28"/>
          <w:lang w:val="en-US"/>
        </w:rPr>
        <w:t xml:space="preserve"> </w:t>
      </w:r>
      <w:r w:rsidRPr="00112A27">
        <w:rPr>
          <w:sz w:val="28"/>
          <w:szCs w:val="28"/>
          <w:lang w:val="en-US"/>
        </w:rPr>
        <w:t xml:space="preserve">06 đơn không thuộc thẩm quyền </w:t>
      </w:r>
      <w:r w:rsidR="005D0749" w:rsidRPr="00112A27">
        <w:rPr>
          <w:sz w:val="28"/>
          <w:szCs w:val="28"/>
          <w:lang w:val="en-US"/>
        </w:rPr>
        <w:t>(</w:t>
      </w:r>
      <w:r w:rsidR="005D0749" w:rsidRPr="00112A27">
        <w:rPr>
          <w:i/>
          <w:sz w:val="28"/>
          <w:szCs w:val="28"/>
          <w:lang w:val="en-US"/>
        </w:rPr>
        <w:t>hướng dẫn 01 đơ</w:t>
      </w:r>
      <w:r w:rsidR="0068666A" w:rsidRPr="00112A27">
        <w:rPr>
          <w:i/>
          <w:sz w:val="28"/>
          <w:szCs w:val="28"/>
          <w:lang w:val="en-US"/>
        </w:rPr>
        <w:t>n</w:t>
      </w:r>
      <w:r w:rsidR="005D0749" w:rsidRPr="00112A27">
        <w:rPr>
          <w:i/>
          <w:sz w:val="28"/>
          <w:szCs w:val="28"/>
          <w:lang w:val="en-US"/>
        </w:rPr>
        <w:t>,</w:t>
      </w:r>
      <w:r w:rsidRPr="00112A27">
        <w:rPr>
          <w:i/>
          <w:sz w:val="28"/>
          <w:szCs w:val="28"/>
          <w:lang w:val="en-US"/>
        </w:rPr>
        <w:t xml:space="preserve"> chuyển </w:t>
      </w:r>
      <w:r w:rsidR="00CA159E">
        <w:rPr>
          <w:i/>
          <w:sz w:val="28"/>
          <w:szCs w:val="28"/>
          <w:lang w:val="en-US"/>
        </w:rPr>
        <w:t>0</w:t>
      </w:r>
      <w:r w:rsidRPr="00112A27">
        <w:rPr>
          <w:i/>
          <w:sz w:val="28"/>
          <w:szCs w:val="28"/>
          <w:lang w:val="en-US"/>
        </w:rPr>
        <w:t>5 đơn</w:t>
      </w:r>
      <w:r w:rsidR="005D0749" w:rsidRPr="00112A27">
        <w:rPr>
          <w:i/>
          <w:sz w:val="28"/>
          <w:szCs w:val="28"/>
          <w:lang w:val="en-US"/>
        </w:rPr>
        <w:t xml:space="preserve"> đến cơ quan có thẩm quyền giải quyết</w:t>
      </w:r>
      <w:r w:rsidRPr="00112A27">
        <w:rPr>
          <w:i/>
          <w:sz w:val="28"/>
          <w:szCs w:val="28"/>
          <w:lang w:val="en-US"/>
        </w:rPr>
        <w:t>)</w:t>
      </w:r>
      <w:r w:rsidR="00080DDA">
        <w:rPr>
          <w:i/>
          <w:sz w:val="28"/>
          <w:szCs w:val="28"/>
          <w:lang w:val="en-US"/>
        </w:rPr>
        <w:t>.</w:t>
      </w:r>
    </w:p>
    <w:p w:rsidR="003723F9" w:rsidRPr="00080DDA" w:rsidRDefault="003723F9" w:rsidP="003723F9">
      <w:pPr>
        <w:pStyle w:val="ThngthngWeb"/>
        <w:spacing w:before="60" w:beforeAutospacing="0" w:after="60" w:afterAutospacing="0" w:line="340" w:lineRule="exact"/>
        <w:ind w:firstLine="567"/>
        <w:jc w:val="both"/>
        <w:rPr>
          <w:b/>
          <w:i/>
          <w:sz w:val="28"/>
          <w:szCs w:val="28"/>
          <w:lang w:val="en-US"/>
        </w:rPr>
      </w:pPr>
      <w:r w:rsidRPr="00080DDA">
        <w:rPr>
          <w:b/>
          <w:i/>
          <w:sz w:val="28"/>
          <w:szCs w:val="28"/>
          <w:lang w:val="en-US"/>
        </w:rPr>
        <w:t>2.3</w:t>
      </w:r>
      <w:r w:rsidRPr="00080DDA">
        <w:rPr>
          <w:b/>
          <w:i/>
          <w:sz w:val="28"/>
          <w:szCs w:val="28"/>
        </w:rPr>
        <w:t>. Kết quả giải quyết khiếu nại, tố cáo, kiến nghị, phản ánh thuộc thẩm quyền</w:t>
      </w:r>
      <w:r w:rsidRPr="00080DDA">
        <w:rPr>
          <w:b/>
          <w:i/>
          <w:sz w:val="28"/>
          <w:szCs w:val="28"/>
          <w:lang w:val="en-US"/>
        </w:rPr>
        <w:t>:</w:t>
      </w:r>
    </w:p>
    <w:p w:rsidR="003723F9" w:rsidRPr="00112A27" w:rsidRDefault="003723F9" w:rsidP="003723F9">
      <w:pPr>
        <w:pStyle w:val="ThngthngWeb"/>
        <w:spacing w:before="60" w:beforeAutospacing="0" w:after="60" w:afterAutospacing="0" w:line="340" w:lineRule="exact"/>
        <w:ind w:firstLine="567"/>
        <w:jc w:val="both"/>
        <w:rPr>
          <w:sz w:val="28"/>
          <w:szCs w:val="28"/>
          <w:lang w:val="en-US"/>
        </w:rPr>
      </w:pPr>
      <w:r w:rsidRPr="00112A27">
        <w:rPr>
          <w:sz w:val="28"/>
          <w:szCs w:val="28"/>
          <w:lang w:val="en-US"/>
        </w:rPr>
        <w:t>a) Đối với cấp huyện:</w:t>
      </w:r>
    </w:p>
    <w:p w:rsidR="003723F9" w:rsidRPr="00112A27" w:rsidRDefault="003723F9" w:rsidP="00080DDA">
      <w:pPr>
        <w:pStyle w:val="ThngthngWeb"/>
        <w:spacing w:before="60" w:beforeAutospacing="0" w:after="60" w:afterAutospacing="0" w:line="340" w:lineRule="exact"/>
        <w:ind w:firstLine="720"/>
        <w:jc w:val="both"/>
        <w:rPr>
          <w:sz w:val="28"/>
          <w:szCs w:val="28"/>
          <w:lang w:val="en-US"/>
        </w:rPr>
      </w:pPr>
      <w:r w:rsidRPr="00112A27">
        <w:rPr>
          <w:sz w:val="28"/>
          <w:szCs w:val="28"/>
          <w:lang w:val="en-US"/>
        </w:rPr>
        <w:lastRenderedPageBreak/>
        <w:t>-</w:t>
      </w:r>
      <w:r w:rsidRPr="00112A27">
        <w:rPr>
          <w:sz w:val="28"/>
          <w:szCs w:val="28"/>
        </w:rPr>
        <w:t xml:space="preserve"> Kết quả giải quyết khiếu nại</w:t>
      </w:r>
      <w:r w:rsidRPr="00112A27">
        <w:rPr>
          <w:sz w:val="28"/>
          <w:szCs w:val="28"/>
          <w:lang w:val="en-US"/>
        </w:rPr>
        <w:t>:</w:t>
      </w:r>
      <w:r w:rsidRPr="00112A27">
        <w:rPr>
          <w:sz w:val="28"/>
          <w:szCs w:val="28"/>
        </w:rPr>
        <w:t xml:space="preserve"> Tổng số đơn, số vụ việc đã giải quyết/tổng số đơn</w:t>
      </w:r>
      <w:r w:rsidRPr="00112A27">
        <w:rPr>
          <w:sz w:val="28"/>
          <w:szCs w:val="28"/>
          <w:lang w:val="en-US"/>
        </w:rPr>
        <w:t>: 03đơn/02 vụ việc</w:t>
      </w:r>
      <w:r w:rsidRPr="00112A27">
        <w:rPr>
          <w:sz w:val="28"/>
          <w:szCs w:val="28"/>
        </w:rPr>
        <w:t>. Kết quả giải quyết: Đã giải quyết xong</w:t>
      </w:r>
      <w:r w:rsidRPr="00112A27">
        <w:rPr>
          <w:sz w:val="28"/>
          <w:szCs w:val="28"/>
          <w:lang w:val="en-US"/>
        </w:rPr>
        <w:t xml:space="preserve"> 02 đơn, 01 đơn đang trong thời gian xem xét giải quyết </w:t>
      </w:r>
      <w:r w:rsidR="00565830" w:rsidRPr="00112A27">
        <w:rPr>
          <w:sz w:val="28"/>
          <w:szCs w:val="28"/>
          <w:lang w:val="en-US"/>
        </w:rPr>
        <w:t xml:space="preserve">khiếu nại </w:t>
      </w:r>
      <w:r w:rsidRPr="00112A27">
        <w:rPr>
          <w:sz w:val="28"/>
          <w:szCs w:val="28"/>
          <w:lang w:val="en-US"/>
        </w:rPr>
        <w:t>lần 2.</w:t>
      </w:r>
    </w:p>
    <w:p w:rsidR="003723F9" w:rsidRPr="00112A27" w:rsidRDefault="003723F9" w:rsidP="00080DDA">
      <w:pPr>
        <w:pStyle w:val="ThngthngWeb"/>
        <w:spacing w:before="60" w:beforeAutospacing="0" w:after="60" w:afterAutospacing="0" w:line="340" w:lineRule="exact"/>
        <w:ind w:firstLine="720"/>
        <w:jc w:val="both"/>
        <w:rPr>
          <w:sz w:val="28"/>
          <w:szCs w:val="28"/>
          <w:lang w:val="en-US"/>
        </w:rPr>
      </w:pPr>
      <w:r w:rsidRPr="00112A27">
        <w:rPr>
          <w:sz w:val="28"/>
          <w:szCs w:val="28"/>
          <w:lang w:val="en-US"/>
        </w:rPr>
        <w:t>-</w:t>
      </w:r>
      <w:r w:rsidRPr="00112A27">
        <w:rPr>
          <w:sz w:val="28"/>
          <w:szCs w:val="28"/>
        </w:rPr>
        <w:t xml:space="preserve"> Kết quả giải quyết tố cáo</w:t>
      </w:r>
      <w:r w:rsidRPr="00112A27">
        <w:rPr>
          <w:sz w:val="28"/>
          <w:szCs w:val="28"/>
          <w:lang w:val="en-US"/>
        </w:rPr>
        <w:t xml:space="preserve">: </w:t>
      </w:r>
      <w:r w:rsidRPr="00112A27">
        <w:rPr>
          <w:sz w:val="28"/>
          <w:szCs w:val="28"/>
        </w:rPr>
        <w:t>Tổng số đơn, số vụ việc đã giải quyết/tổng số đơn</w:t>
      </w:r>
      <w:r w:rsidRPr="00112A27">
        <w:rPr>
          <w:sz w:val="28"/>
          <w:szCs w:val="28"/>
          <w:lang w:val="en-US"/>
        </w:rPr>
        <w:t>: 03 đơn/03 vụ việc, đã giải quyết xong 0</w:t>
      </w:r>
      <w:r w:rsidR="00CA159E">
        <w:rPr>
          <w:sz w:val="28"/>
          <w:szCs w:val="28"/>
          <w:lang w:val="en-US"/>
        </w:rPr>
        <w:t>3</w:t>
      </w:r>
      <w:r w:rsidRPr="00112A27">
        <w:rPr>
          <w:sz w:val="28"/>
          <w:szCs w:val="28"/>
          <w:lang w:val="en-US"/>
        </w:rPr>
        <w:t xml:space="preserve"> đơn </w:t>
      </w:r>
      <w:r w:rsidRPr="00CA159E">
        <w:rPr>
          <w:i/>
          <w:sz w:val="28"/>
          <w:szCs w:val="28"/>
          <w:lang w:val="en-US"/>
        </w:rPr>
        <w:t xml:space="preserve">(01 đơn đã ban hành kết luận, 01 đơn người tố cáo rút toàn bộ nội dung đơn, 01 </w:t>
      </w:r>
      <w:r w:rsidR="00CA159E" w:rsidRPr="00CA159E">
        <w:rPr>
          <w:i/>
          <w:sz w:val="28"/>
          <w:szCs w:val="28"/>
          <w:lang w:val="en-US"/>
        </w:rPr>
        <w:t>thông tin có nội dung</w:t>
      </w:r>
      <w:r w:rsidRPr="00CA159E">
        <w:rPr>
          <w:i/>
          <w:sz w:val="28"/>
          <w:szCs w:val="28"/>
          <w:lang w:val="en-US"/>
        </w:rPr>
        <w:t xml:space="preserve"> tố cáo không xác định được người tố cáo nên không đủ điều kiện thụ lý</w:t>
      </w:r>
      <w:r w:rsidR="00CA159E" w:rsidRPr="00CA159E">
        <w:rPr>
          <w:i/>
          <w:sz w:val="28"/>
          <w:szCs w:val="28"/>
          <w:lang w:val="en-US"/>
        </w:rPr>
        <w:t>, để phục vụ cho công tác quản lý Nhà nước Chủ tịch UBND đã chỉ đạo Thanh tra huyện tiến hành</w:t>
      </w:r>
      <w:r w:rsidRPr="00CA159E">
        <w:rPr>
          <w:i/>
          <w:sz w:val="28"/>
          <w:szCs w:val="28"/>
          <w:lang w:val="en-US"/>
        </w:rPr>
        <w:t xml:space="preserve"> thanh tra</w:t>
      </w:r>
      <w:r w:rsidR="00CA159E" w:rsidRPr="00CA159E">
        <w:rPr>
          <w:i/>
          <w:sz w:val="28"/>
          <w:szCs w:val="28"/>
          <w:lang w:val="en-US"/>
        </w:rPr>
        <w:t>)</w:t>
      </w:r>
      <w:r w:rsidRPr="00CA159E">
        <w:rPr>
          <w:i/>
          <w:sz w:val="28"/>
          <w:szCs w:val="28"/>
          <w:lang w:val="en-US"/>
        </w:rPr>
        <w:t>.</w:t>
      </w:r>
    </w:p>
    <w:p w:rsidR="003723F9" w:rsidRPr="00112A27" w:rsidRDefault="003723F9" w:rsidP="003723F9">
      <w:pPr>
        <w:pStyle w:val="ThngthngWeb"/>
        <w:spacing w:before="60" w:beforeAutospacing="0" w:after="60" w:afterAutospacing="0" w:line="340" w:lineRule="exact"/>
        <w:jc w:val="both"/>
        <w:rPr>
          <w:sz w:val="28"/>
          <w:szCs w:val="28"/>
          <w:lang w:val="en-US"/>
        </w:rPr>
      </w:pPr>
      <w:r w:rsidRPr="00112A27">
        <w:rPr>
          <w:sz w:val="28"/>
          <w:szCs w:val="28"/>
          <w:lang w:val="en-US"/>
        </w:rPr>
        <w:t xml:space="preserve">      </w:t>
      </w:r>
      <w:r w:rsidR="00080DDA">
        <w:rPr>
          <w:sz w:val="28"/>
          <w:szCs w:val="28"/>
          <w:lang w:val="en-US"/>
        </w:rPr>
        <w:tab/>
      </w:r>
      <w:r w:rsidRPr="00112A27">
        <w:rPr>
          <w:sz w:val="28"/>
          <w:szCs w:val="28"/>
          <w:lang w:val="en-US"/>
        </w:rPr>
        <w:t>-</w:t>
      </w:r>
      <w:r w:rsidRPr="00112A27">
        <w:rPr>
          <w:sz w:val="28"/>
          <w:szCs w:val="28"/>
        </w:rPr>
        <w:t xml:space="preserve"> Kết quả giải quyết kiến nghị, phản ánh</w:t>
      </w:r>
      <w:r w:rsidRPr="00112A27">
        <w:rPr>
          <w:sz w:val="28"/>
          <w:szCs w:val="28"/>
          <w:lang w:val="en-US"/>
        </w:rPr>
        <w:t xml:space="preserve">: </w:t>
      </w:r>
      <w:r w:rsidRPr="00112A27">
        <w:rPr>
          <w:sz w:val="28"/>
          <w:szCs w:val="28"/>
        </w:rPr>
        <w:t>Tổng số vụ việc/nội dung kiến nghị, phản ánh</w:t>
      </w:r>
      <w:r w:rsidRPr="00112A27">
        <w:rPr>
          <w:sz w:val="28"/>
          <w:szCs w:val="28"/>
          <w:lang w:val="en-US"/>
        </w:rPr>
        <w:t xml:space="preserve">: 128 vụ việc/128 nội dung kiến nghị phản ánh thuộc thẩm quyền,đã giải quyết 117 vụ việc, 11 vụ việc đang xem xét giải quyết trong hạn; </w:t>
      </w:r>
    </w:p>
    <w:p w:rsidR="003723F9" w:rsidRPr="00112A27" w:rsidRDefault="003723F9" w:rsidP="00080DDA">
      <w:pPr>
        <w:pStyle w:val="ThngthngWeb"/>
        <w:spacing w:before="60" w:beforeAutospacing="0" w:after="60" w:afterAutospacing="0" w:line="340" w:lineRule="exact"/>
        <w:ind w:firstLine="720"/>
        <w:jc w:val="both"/>
        <w:rPr>
          <w:sz w:val="28"/>
          <w:szCs w:val="28"/>
          <w:lang w:val="en-US"/>
        </w:rPr>
      </w:pPr>
      <w:r w:rsidRPr="00112A27">
        <w:rPr>
          <w:sz w:val="28"/>
          <w:szCs w:val="28"/>
          <w:lang w:val="en-US"/>
        </w:rPr>
        <w:t>b) Đối với cấp xã:</w:t>
      </w:r>
    </w:p>
    <w:p w:rsidR="003723F9" w:rsidRPr="00112A27" w:rsidRDefault="003723F9" w:rsidP="00080DDA">
      <w:pPr>
        <w:pStyle w:val="ThngthngWeb"/>
        <w:spacing w:before="60" w:beforeAutospacing="0" w:after="60" w:afterAutospacing="0" w:line="340" w:lineRule="exact"/>
        <w:ind w:firstLine="720"/>
        <w:jc w:val="both"/>
        <w:rPr>
          <w:sz w:val="28"/>
          <w:szCs w:val="28"/>
          <w:lang w:val="en-US"/>
        </w:rPr>
      </w:pPr>
      <w:r w:rsidRPr="00112A27">
        <w:rPr>
          <w:sz w:val="28"/>
          <w:szCs w:val="28"/>
          <w:lang w:val="en-US"/>
        </w:rPr>
        <w:t>-</w:t>
      </w:r>
      <w:r w:rsidRPr="00112A27">
        <w:rPr>
          <w:sz w:val="28"/>
          <w:szCs w:val="28"/>
        </w:rPr>
        <w:t xml:space="preserve"> Kết quả giải quyết khiếu nại</w:t>
      </w:r>
      <w:r w:rsidRPr="00112A27">
        <w:rPr>
          <w:sz w:val="28"/>
          <w:szCs w:val="28"/>
          <w:lang w:val="en-US"/>
        </w:rPr>
        <w:t>:</w:t>
      </w:r>
      <w:r w:rsidRPr="00112A27">
        <w:rPr>
          <w:sz w:val="28"/>
          <w:szCs w:val="28"/>
        </w:rPr>
        <w:t xml:space="preserve"> Tổng số đơn, số vụ việc đã giải quyết/tổng số đơn</w:t>
      </w:r>
      <w:r w:rsidRPr="00112A27">
        <w:rPr>
          <w:sz w:val="28"/>
          <w:szCs w:val="28"/>
          <w:lang w:val="en-US"/>
        </w:rPr>
        <w:t>: 01 đơn/01 vụ việc</w:t>
      </w:r>
      <w:r w:rsidRPr="00112A27">
        <w:rPr>
          <w:sz w:val="28"/>
          <w:szCs w:val="28"/>
        </w:rPr>
        <w:t xml:space="preserve">, </w:t>
      </w:r>
      <w:r w:rsidRPr="00112A27">
        <w:rPr>
          <w:sz w:val="28"/>
          <w:szCs w:val="28"/>
          <w:lang w:val="en-US"/>
        </w:rPr>
        <w:t xml:space="preserve">thuộc thẩm quyền đã giải quyết. Kết quả giải quyết: Đã giải quyết xong. </w:t>
      </w:r>
    </w:p>
    <w:p w:rsidR="003723F9" w:rsidRPr="00112A27" w:rsidRDefault="003723F9" w:rsidP="00080DDA">
      <w:pPr>
        <w:pStyle w:val="ThngthngWeb"/>
        <w:spacing w:before="60" w:beforeAutospacing="0" w:after="60" w:afterAutospacing="0" w:line="340" w:lineRule="exact"/>
        <w:ind w:firstLine="720"/>
        <w:jc w:val="both"/>
        <w:rPr>
          <w:sz w:val="28"/>
          <w:szCs w:val="28"/>
          <w:lang w:val="en-US"/>
        </w:rPr>
      </w:pPr>
      <w:r w:rsidRPr="00112A27">
        <w:rPr>
          <w:sz w:val="28"/>
          <w:szCs w:val="28"/>
          <w:lang w:val="en-US"/>
        </w:rPr>
        <w:t>-</w:t>
      </w:r>
      <w:r w:rsidRPr="00112A27">
        <w:rPr>
          <w:sz w:val="28"/>
          <w:szCs w:val="28"/>
        </w:rPr>
        <w:t xml:space="preserve"> Kết quả giải quyết tố cáo</w:t>
      </w:r>
      <w:r w:rsidRPr="00112A27">
        <w:rPr>
          <w:sz w:val="28"/>
          <w:szCs w:val="28"/>
          <w:lang w:val="en-US"/>
        </w:rPr>
        <w:t>:</w:t>
      </w:r>
      <w:r w:rsidRPr="00112A27">
        <w:rPr>
          <w:sz w:val="28"/>
          <w:szCs w:val="28"/>
        </w:rPr>
        <w:t xml:space="preserve"> Tổng số đơn, số vụ việc đã giải quyết/tổng số đơn</w:t>
      </w:r>
      <w:r w:rsidRPr="00112A27">
        <w:rPr>
          <w:sz w:val="28"/>
          <w:szCs w:val="28"/>
          <w:lang w:val="en-US"/>
        </w:rPr>
        <w:t>: 08 đơn/08 vụ việc</w:t>
      </w:r>
      <w:r w:rsidRPr="00112A27">
        <w:rPr>
          <w:sz w:val="28"/>
          <w:szCs w:val="28"/>
        </w:rPr>
        <w:t xml:space="preserve">, </w:t>
      </w:r>
      <w:r w:rsidRPr="00112A27">
        <w:rPr>
          <w:sz w:val="28"/>
          <w:szCs w:val="28"/>
          <w:lang w:val="en-US"/>
        </w:rPr>
        <w:t xml:space="preserve">trong đó 07đơn/07 vụ việc đã giải quyết đúng hạn; 01 đơn/01 vụ việc </w:t>
      </w:r>
      <w:r w:rsidRPr="00112A27">
        <w:rPr>
          <w:rStyle w:val="ThnvnbanChar"/>
          <w:sz w:val="28"/>
          <w:szCs w:val="28"/>
          <w:lang w:val="en-US"/>
        </w:rPr>
        <w:t xml:space="preserve">đang tạm đình chỉ do </w:t>
      </w:r>
      <w:r w:rsidRPr="00112A27">
        <w:rPr>
          <w:sz w:val="28"/>
          <w:szCs w:val="28"/>
        </w:rPr>
        <w:t>vụ việc đang được Tòa án tỉnh Bắc Kạn giải quyết</w:t>
      </w:r>
      <w:r w:rsidRPr="00112A27">
        <w:rPr>
          <w:sz w:val="28"/>
          <w:szCs w:val="28"/>
          <w:lang w:val="en-US"/>
        </w:rPr>
        <w:t xml:space="preserve">. </w:t>
      </w:r>
    </w:p>
    <w:p w:rsidR="003723F9" w:rsidRPr="00112A27" w:rsidRDefault="003723F9" w:rsidP="003723F9">
      <w:pPr>
        <w:pStyle w:val="ThngthngWeb"/>
        <w:spacing w:before="60" w:beforeAutospacing="0" w:after="60" w:afterAutospacing="0" w:line="340" w:lineRule="exact"/>
        <w:jc w:val="both"/>
        <w:rPr>
          <w:sz w:val="28"/>
          <w:szCs w:val="28"/>
          <w:lang w:val="en-US"/>
        </w:rPr>
      </w:pPr>
      <w:r w:rsidRPr="00112A27">
        <w:rPr>
          <w:sz w:val="28"/>
          <w:szCs w:val="28"/>
          <w:lang w:val="en-US"/>
        </w:rPr>
        <w:t xml:space="preserve">      </w:t>
      </w:r>
      <w:r w:rsidR="00080DDA">
        <w:rPr>
          <w:sz w:val="28"/>
          <w:szCs w:val="28"/>
          <w:lang w:val="en-US"/>
        </w:rPr>
        <w:tab/>
      </w:r>
      <w:r w:rsidRPr="00112A27">
        <w:rPr>
          <w:sz w:val="28"/>
          <w:szCs w:val="28"/>
          <w:lang w:val="en-US"/>
        </w:rPr>
        <w:t>-</w:t>
      </w:r>
      <w:r w:rsidRPr="00112A27">
        <w:rPr>
          <w:sz w:val="28"/>
          <w:szCs w:val="28"/>
        </w:rPr>
        <w:t xml:space="preserve"> Kết quả giải quyết kiến nghị, phản ánh</w:t>
      </w:r>
      <w:r w:rsidRPr="00112A27">
        <w:rPr>
          <w:sz w:val="28"/>
          <w:szCs w:val="28"/>
          <w:lang w:val="en-US"/>
        </w:rPr>
        <w:t xml:space="preserve">: </w:t>
      </w:r>
      <w:r w:rsidRPr="00112A27">
        <w:rPr>
          <w:sz w:val="28"/>
          <w:szCs w:val="28"/>
        </w:rPr>
        <w:t>Tổng số vụ việc/nội dung kiến nghị, phản ánh</w:t>
      </w:r>
      <w:r w:rsidRPr="00112A27">
        <w:rPr>
          <w:sz w:val="28"/>
          <w:szCs w:val="28"/>
          <w:lang w:val="en-US"/>
        </w:rPr>
        <w:t>: 285</w:t>
      </w:r>
      <w:r w:rsidR="008E0066" w:rsidRPr="00112A27">
        <w:rPr>
          <w:sz w:val="28"/>
          <w:szCs w:val="28"/>
          <w:lang w:val="en-US"/>
        </w:rPr>
        <w:t xml:space="preserve"> đơn</w:t>
      </w:r>
      <w:r w:rsidRPr="00112A27">
        <w:rPr>
          <w:sz w:val="28"/>
          <w:szCs w:val="28"/>
          <w:lang w:val="en-US"/>
        </w:rPr>
        <w:t xml:space="preserve"> /285</w:t>
      </w:r>
      <w:r w:rsidR="008E0066" w:rsidRPr="00112A27">
        <w:rPr>
          <w:sz w:val="28"/>
          <w:szCs w:val="28"/>
          <w:lang w:val="en-US"/>
        </w:rPr>
        <w:t xml:space="preserve"> vụ việc</w:t>
      </w:r>
      <w:r w:rsidRPr="00112A27">
        <w:rPr>
          <w:sz w:val="28"/>
          <w:szCs w:val="28"/>
          <w:lang w:val="en-US"/>
        </w:rPr>
        <w:t xml:space="preserve"> nội dung kiến nghị, phản ánh thuộc thẩm quyền đã giải quyết 248 vụ việc và đang xem xét g</w:t>
      </w:r>
      <w:r w:rsidR="00CA159E">
        <w:rPr>
          <w:sz w:val="28"/>
          <w:szCs w:val="28"/>
          <w:lang w:val="en-US"/>
        </w:rPr>
        <w:t>iải quyết 37 vụ việc trong hạn.</w:t>
      </w:r>
    </w:p>
    <w:p w:rsidR="003723F9" w:rsidRPr="00112A27" w:rsidRDefault="003723F9" w:rsidP="003723F9">
      <w:pPr>
        <w:pStyle w:val="Thnvnban"/>
        <w:shd w:val="clear" w:color="auto" w:fill="auto"/>
        <w:spacing w:before="60" w:after="60" w:line="340" w:lineRule="exact"/>
        <w:ind w:firstLine="720"/>
        <w:jc w:val="both"/>
        <w:rPr>
          <w:rFonts w:ascii="Times New Roman" w:eastAsia="Times New Roman" w:hAnsi="Times New Roman" w:cs="Times New Roman"/>
          <w:b/>
          <w:sz w:val="28"/>
          <w:szCs w:val="28"/>
        </w:rPr>
      </w:pPr>
      <w:r w:rsidRPr="00112A27">
        <w:rPr>
          <w:rFonts w:ascii="Times New Roman" w:eastAsia="Times New Roman" w:hAnsi="Times New Roman" w:cs="Times New Roman"/>
          <w:b/>
          <w:sz w:val="28"/>
          <w:szCs w:val="28"/>
        </w:rPr>
        <w:t>3. Công tác thanh tra, kiểm tra công tác tiếp công dân và xử lý đơn thư khiếu nại, tố cáo, kiến nghị phản ánh:</w:t>
      </w:r>
    </w:p>
    <w:p w:rsidR="003723F9" w:rsidRPr="00112A27" w:rsidRDefault="003723F9" w:rsidP="003723F9">
      <w:pPr>
        <w:pStyle w:val="Thnvnban"/>
        <w:shd w:val="clear" w:color="auto" w:fill="auto"/>
        <w:spacing w:before="60" w:after="60" w:line="340" w:lineRule="exact"/>
        <w:ind w:firstLine="720"/>
        <w:jc w:val="both"/>
        <w:rPr>
          <w:rStyle w:val="ThnvnbanChar"/>
          <w:rFonts w:ascii="Times New Roman" w:hAnsi="Times New Roman" w:cs="Times New Roman"/>
          <w:sz w:val="28"/>
          <w:szCs w:val="28"/>
        </w:rPr>
      </w:pPr>
      <w:r w:rsidRPr="00112A27">
        <w:rPr>
          <w:rFonts w:ascii="Times New Roman" w:eastAsia="Times New Roman" w:hAnsi="Times New Roman" w:cs="Times New Roman"/>
          <w:sz w:val="28"/>
          <w:szCs w:val="28"/>
        </w:rPr>
        <w:t>Trong năm 2022</w:t>
      </w:r>
      <w:r w:rsidR="00080DDA">
        <w:rPr>
          <w:rFonts w:ascii="Times New Roman" w:eastAsia="Times New Roman" w:hAnsi="Times New Roman" w:cs="Times New Roman"/>
          <w:sz w:val="28"/>
          <w:szCs w:val="28"/>
        </w:rPr>
        <w:t>,</w:t>
      </w:r>
      <w:r w:rsidRPr="00112A27">
        <w:rPr>
          <w:rFonts w:ascii="Times New Roman" w:eastAsia="Times New Roman" w:hAnsi="Times New Roman" w:cs="Times New Roman"/>
          <w:sz w:val="28"/>
          <w:szCs w:val="28"/>
        </w:rPr>
        <w:t xml:space="preserve"> Thanh tra huyện chủ trì phối hợp cùng Ban Tiếp công dân huyện thực hiện được 04 cuộc kiểm tra về công tác tiếp công dân và xử lý đơn thư khiếu nại, tố cáo, kiến nghị phản ánh của công dân tại 04 đơn vị </w:t>
      </w:r>
      <w:r w:rsidRPr="00112A27">
        <w:rPr>
          <w:rFonts w:ascii="Times New Roman" w:eastAsia="Times New Roman" w:hAnsi="Times New Roman" w:cs="Times New Roman"/>
          <w:i/>
          <w:sz w:val="28"/>
          <w:szCs w:val="28"/>
        </w:rPr>
        <w:t>(UBND các xã Tân Lập, Yên Phong, Ngọc Phái và UBND thị trấn Bằng Lũng).</w:t>
      </w:r>
      <w:r w:rsidR="00080DDA">
        <w:rPr>
          <w:rFonts w:ascii="Times New Roman" w:eastAsia="Times New Roman" w:hAnsi="Times New Roman" w:cs="Times New Roman"/>
          <w:i/>
          <w:sz w:val="28"/>
          <w:szCs w:val="28"/>
        </w:rPr>
        <w:t xml:space="preserve"> </w:t>
      </w:r>
      <w:r w:rsidRPr="00112A27">
        <w:rPr>
          <w:rFonts w:ascii="Times New Roman" w:eastAsia="Times New Roman" w:hAnsi="Times New Roman" w:cs="Times New Roman"/>
          <w:sz w:val="28"/>
          <w:szCs w:val="28"/>
        </w:rPr>
        <w:t>Qua kiểm tra Đoàn kiểm tra đã kiến nghị các xã, thị trấn được kiểm tra khắc phục những tồn tại, hạn chế và có biện pháp thực hiện tốt công tác tiếp công dân và xử lý đơn thư khiếu nại, tố cáo, kiến nghị phản ánh của công dân trong thời gian tới</w:t>
      </w:r>
      <w:r w:rsidRPr="00112A27">
        <w:rPr>
          <w:rStyle w:val="Thamchiuccch"/>
          <w:rFonts w:ascii="Times New Roman" w:eastAsia="Times New Roman" w:hAnsi="Times New Roman" w:cs="Times New Roman"/>
          <w:sz w:val="28"/>
          <w:szCs w:val="28"/>
        </w:rPr>
        <w:footnoteReference w:id="1"/>
      </w:r>
      <w:r w:rsidRPr="00112A27">
        <w:rPr>
          <w:rFonts w:ascii="Times New Roman" w:eastAsia="Times New Roman" w:hAnsi="Times New Roman" w:cs="Times New Roman"/>
          <w:sz w:val="28"/>
          <w:szCs w:val="28"/>
        </w:rPr>
        <w:t>.</w:t>
      </w:r>
    </w:p>
    <w:p w:rsidR="003723F9" w:rsidRPr="00112A27" w:rsidRDefault="003723F9" w:rsidP="003723F9">
      <w:pPr>
        <w:pStyle w:val="ThngthngWeb"/>
        <w:spacing w:before="60" w:beforeAutospacing="0" w:after="60" w:afterAutospacing="0" w:line="340" w:lineRule="exact"/>
        <w:ind w:firstLine="567"/>
        <w:jc w:val="both"/>
        <w:rPr>
          <w:sz w:val="28"/>
          <w:szCs w:val="28"/>
        </w:rPr>
      </w:pPr>
      <w:r w:rsidRPr="00112A27">
        <w:rPr>
          <w:rStyle w:val="Mnh"/>
          <w:sz w:val="28"/>
          <w:szCs w:val="28"/>
        </w:rPr>
        <w:t>II. NHẬN XÉT, ĐÁNH GIÁ</w:t>
      </w:r>
    </w:p>
    <w:p w:rsidR="003723F9" w:rsidRPr="00112A27" w:rsidRDefault="003723F9" w:rsidP="003723F9">
      <w:pPr>
        <w:pStyle w:val="ThngthngWeb"/>
        <w:spacing w:before="60" w:beforeAutospacing="0" w:after="60" w:afterAutospacing="0" w:line="340" w:lineRule="exact"/>
        <w:ind w:firstLine="567"/>
        <w:jc w:val="both"/>
        <w:rPr>
          <w:b/>
          <w:sz w:val="28"/>
          <w:szCs w:val="28"/>
          <w:lang w:val="en-US"/>
        </w:rPr>
      </w:pPr>
      <w:r w:rsidRPr="00112A27">
        <w:rPr>
          <w:b/>
          <w:sz w:val="28"/>
          <w:szCs w:val="28"/>
        </w:rPr>
        <w:t>1. Ưu điểm</w:t>
      </w:r>
      <w:r w:rsidRPr="00112A27">
        <w:rPr>
          <w:b/>
          <w:sz w:val="28"/>
          <w:szCs w:val="28"/>
          <w:lang w:val="en-US"/>
        </w:rPr>
        <w:t>:</w:t>
      </w:r>
    </w:p>
    <w:p w:rsidR="003723F9" w:rsidRPr="00112A27" w:rsidRDefault="003723F9" w:rsidP="003723F9">
      <w:pPr>
        <w:pStyle w:val="Thnvnban"/>
        <w:shd w:val="clear" w:color="auto" w:fill="auto"/>
        <w:spacing w:before="60" w:after="60" w:line="340" w:lineRule="exact"/>
        <w:ind w:firstLine="567"/>
        <w:jc w:val="both"/>
        <w:rPr>
          <w:rStyle w:val="ThnvnbanChar"/>
          <w:rFonts w:ascii="Times New Roman" w:hAnsi="Times New Roman" w:cs="Times New Roman"/>
          <w:sz w:val="28"/>
          <w:szCs w:val="28"/>
        </w:rPr>
      </w:pPr>
      <w:r w:rsidRPr="00112A27">
        <w:rPr>
          <w:rStyle w:val="ThnvnbanChar"/>
          <w:rFonts w:ascii="Times New Roman" w:hAnsi="Times New Roman" w:cs="Times New Roman"/>
          <w:sz w:val="28"/>
          <w:szCs w:val="28"/>
        </w:rPr>
        <w:t xml:space="preserve">- Công tác tiếp công dân, xử lý đơn thư, giải quyết khiếu nại, tố cáo trong năm 2022 đã được cấp ủy, chính quyền các cấp quan tâm chỉ đạo, đơn thư phát sinh chủ yếu là đơn thư khiếu kiện thông thường nên không ảnh hưởng lớn đến tình hình an </w:t>
      </w:r>
      <w:r w:rsidRPr="00112A27">
        <w:rPr>
          <w:rStyle w:val="ThnvnbanChar"/>
          <w:rFonts w:ascii="Times New Roman" w:hAnsi="Times New Roman" w:cs="Times New Roman"/>
          <w:sz w:val="28"/>
          <w:szCs w:val="28"/>
        </w:rPr>
        <w:lastRenderedPageBreak/>
        <w:t>ninh trật tự và công tác quản lý, điều hành của UBND huyện. Bộ phận tiếp nhận và xử lý đơn thư thực hiện theo dõi kết quả sau khi chuyển đơn đến các cơ quan có thẩm quyền giải quyết. Do vậy, không phát sinh điểm nóng xảy ra gây ảnh hưởng tới an ninh chính trị, trật tự an toàn xã hội trên địa bàn huyện.</w:t>
      </w:r>
    </w:p>
    <w:p w:rsidR="003723F9" w:rsidRPr="00112A27" w:rsidRDefault="003723F9" w:rsidP="003723F9">
      <w:pPr>
        <w:pStyle w:val="ThngthngWeb"/>
        <w:spacing w:before="60" w:beforeAutospacing="0" w:after="60" w:afterAutospacing="0" w:line="340" w:lineRule="exact"/>
        <w:ind w:firstLine="567"/>
        <w:jc w:val="both"/>
        <w:rPr>
          <w:rStyle w:val="ThnvnbanChar"/>
          <w:b/>
          <w:bCs/>
          <w:sz w:val="28"/>
          <w:szCs w:val="28"/>
        </w:rPr>
      </w:pPr>
      <w:r w:rsidRPr="00112A27">
        <w:rPr>
          <w:b/>
          <w:sz w:val="28"/>
          <w:szCs w:val="28"/>
        </w:rPr>
        <w:t>2. Tồn tại, hạn chế</w:t>
      </w:r>
      <w:r w:rsidRPr="00112A27">
        <w:rPr>
          <w:b/>
          <w:sz w:val="28"/>
          <w:szCs w:val="28"/>
          <w:lang w:val="en-US"/>
        </w:rPr>
        <w:t xml:space="preserve">: </w:t>
      </w:r>
      <w:r w:rsidRPr="00112A27">
        <w:rPr>
          <w:rStyle w:val="ThnvnbanChar"/>
          <w:sz w:val="28"/>
          <w:szCs w:val="28"/>
        </w:rPr>
        <w:t>Công tác tiếp dân, xử lý, giải quyết khiếu nại tố cáo, kiến nghị phản ánh của công dân vẫn còn một số tồn tại, hạn chế nhất định:</w:t>
      </w:r>
    </w:p>
    <w:p w:rsidR="003723F9" w:rsidRPr="00112A27" w:rsidRDefault="003723F9" w:rsidP="003723F9">
      <w:pPr>
        <w:pStyle w:val="Thnvnban"/>
        <w:shd w:val="clear" w:color="auto" w:fill="auto"/>
        <w:spacing w:before="60" w:after="60" w:line="340" w:lineRule="exact"/>
        <w:ind w:firstLine="567"/>
        <w:jc w:val="both"/>
        <w:rPr>
          <w:rFonts w:ascii="Times New Roman" w:hAnsi="Times New Roman" w:cs="Times New Roman"/>
          <w:b/>
          <w:bCs/>
          <w:sz w:val="28"/>
          <w:szCs w:val="28"/>
          <w:shd w:val="clear" w:color="auto" w:fill="FFFFFF"/>
        </w:rPr>
      </w:pPr>
      <w:r w:rsidRPr="00112A27">
        <w:rPr>
          <w:rFonts w:ascii="Times New Roman" w:hAnsi="Times New Roman" w:cs="Times New Roman"/>
          <w:sz w:val="28"/>
          <w:szCs w:val="28"/>
        </w:rPr>
        <w:t xml:space="preserve">- Cơ sở vật chất phục vụ cho công tác tiếp công dân của UBND các xã, thị trấn còn nhiều khó khăn, thiếu thốn, chưa bố trí được phòng tiếp công dân, địa điểm tiếp công dân riêng, chủ yếu phòng tiếp dân được bố chí tại </w:t>
      </w:r>
      <w:r w:rsidR="00CA159E">
        <w:rPr>
          <w:rFonts w:ascii="Times New Roman" w:hAnsi="Times New Roman" w:cs="Times New Roman"/>
          <w:sz w:val="28"/>
          <w:szCs w:val="28"/>
        </w:rPr>
        <w:t>p</w:t>
      </w:r>
      <w:r w:rsidRPr="00112A27">
        <w:rPr>
          <w:rFonts w:ascii="Times New Roman" w:hAnsi="Times New Roman" w:cs="Times New Roman"/>
          <w:sz w:val="28"/>
          <w:szCs w:val="28"/>
        </w:rPr>
        <w:t xml:space="preserve">hòng giao dịch một cửa, hoặc phòng làm việc cán bộ, công chức chuyên môn, chưa có trang thiết bị cần thiết để phục vụ cho công tác tiếp công dân. </w:t>
      </w:r>
    </w:p>
    <w:p w:rsidR="003723F9" w:rsidRPr="00112A27" w:rsidRDefault="003723F9" w:rsidP="003723F9">
      <w:pPr>
        <w:pStyle w:val="Thnvnban"/>
        <w:shd w:val="clear" w:color="auto" w:fill="auto"/>
        <w:spacing w:before="60" w:after="60" w:line="340" w:lineRule="exact"/>
        <w:ind w:firstLine="567"/>
        <w:jc w:val="both"/>
        <w:rPr>
          <w:rFonts w:ascii="Times New Roman" w:hAnsi="Times New Roman" w:cs="Times New Roman"/>
          <w:sz w:val="28"/>
          <w:szCs w:val="28"/>
          <w:shd w:val="clear" w:color="auto" w:fill="FFFFFF"/>
        </w:rPr>
      </w:pPr>
      <w:r w:rsidRPr="00112A27">
        <w:rPr>
          <w:rStyle w:val="ThnvnbanChar"/>
          <w:rFonts w:ascii="Times New Roman" w:hAnsi="Times New Roman" w:cs="Times New Roman"/>
          <w:sz w:val="28"/>
          <w:szCs w:val="28"/>
        </w:rPr>
        <w:t xml:space="preserve">- Đa số Ủy ban nhân dân các xã, thị trấn chưa thực hiện chi trả chế độ bồi dưỡng cho cán bộ, công chức phụ trách công tác tiếp dân, xử lý đơn thư khiếu nại tố cáo, kiến nghị phản ánh của công dân theo </w:t>
      </w:r>
      <w:r w:rsidRPr="00CA159E">
        <w:rPr>
          <w:rStyle w:val="ThnvnbanChar"/>
          <w:rFonts w:ascii="Times New Roman" w:hAnsi="Times New Roman" w:cs="Times New Roman"/>
          <w:sz w:val="28"/>
          <w:szCs w:val="28"/>
        </w:rPr>
        <w:t xml:space="preserve">Nghị quyết số </w:t>
      </w:r>
      <w:r w:rsidRPr="00CA159E">
        <w:rPr>
          <w:rStyle w:val="ThnvnbanChar"/>
          <w:rFonts w:ascii="Times New Roman" w:hAnsi="Times New Roman" w:cs="Times New Roman"/>
          <w:iCs/>
          <w:sz w:val="28"/>
          <w:szCs w:val="28"/>
        </w:rPr>
        <w:t>16/2017</w:t>
      </w:r>
      <w:r w:rsidRPr="00CA159E">
        <w:rPr>
          <w:rStyle w:val="ThnvnbanChar"/>
          <w:rFonts w:ascii="Times New Roman" w:hAnsi="Times New Roman" w:cs="Times New Roman"/>
          <w:sz w:val="28"/>
          <w:szCs w:val="28"/>
        </w:rPr>
        <w:t>/NQ-</w:t>
      </w:r>
      <w:r w:rsidRPr="00CA159E">
        <w:rPr>
          <w:rStyle w:val="ThnvnbanChar"/>
          <w:rFonts w:ascii="Times New Roman" w:hAnsi="Times New Roman" w:cs="Times New Roman"/>
          <w:iCs/>
          <w:sz w:val="28"/>
          <w:szCs w:val="28"/>
        </w:rPr>
        <w:t xml:space="preserve">HĐND </w:t>
      </w:r>
      <w:r w:rsidRPr="00CA159E">
        <w:rPr>
          <w:rStyle w:val="Nhnmnh"/>
          <w:rFonts w:ascii="Times New Roman" w:hAnsi="Times New Roman" w:cs="Times New Roman"/>
          <w:bCs/>
          <w:i w:val="0"/>
          <w:sz w:val="28"/>
          <w:szCs w:val="28"/>
          <w:shd w:val="clear" w:color="auto" w:fill="FFFFFF"/>
        </w:rPr>
        <w:t>ngày 18/7/2017 của Hội đồng nhân dân tỉnh Bắc Kạn</w:t>
      </w:r>
      <w:r w:rsidRPr="00CA159E">
        <w:rPr>
          <w:rFonts w:ascii="Times New Roman" w:hAnsi="Times New Roman" w:cs="Times New Roman"/>
          <w:i/>
          <w:sz w:val="28"/>
          <w:szCs w:val="28"/>
          <w:shd w:val="clear" w:color="auto" w:fill="FFFFFF"/>
        </w:rPr>
        <w:t> </w:t>
      </w:r>
      <w:r w:rsidRPr="00112A27">
        <w:rPr>
          <w:rFonts w:ascii="Times New Roman" w:hAnsi="Times New Roman" w:cs="Times New Roman"/>
          <w:sz w:val="28"/>
          <w:szCs w:val="28"/>
          <w:shd w:val="clear" w:color="auto" w:fill="FFFFFF"/>
        </w:rPr>
        <w:t>quy định chế độ bồi dưỡng đối với người làm nhiệm vụ tiếp công dân</w:t>
      </w:r>
      <w:r w:rsidR="00CA159E">
        <w:rPr>
          <w:rFonts w:ascii="Times New Roman" w:hAnsi="Times New Roman" w:cs="Times New Roman"/>
          <w:sz w:val="28"/>
          <w:szCs w:val="28"/>
          <w:shd w:val="clear" w:color="auto" w:fill="FFFFFF"/>
        </w:rPr>
        <w:t>,</w:t>
      </w:r>
      <w:r w:rsidRPr="00112A27">
        <w:rPr>
          <w:rFonts w:ascii="Times New Roman" w:hAnsi="Times New Roman" w:cs="Times New Roman"/>
          <w:sz w:val="28"/>
          <w:szCs w:val="28"/>
          <w:shd w:val="clear" w:color="auto" w:fill="FFFFFF"/>
        </w:rPr>
        <w:t xml:space="preserve"> xử lý đơn khiếu nại tố cáo, kiến nghị phản ánh trên địa bàn tỉnh Bắc Kạ</w:t>
      </w:r>
      <w:r w:rsidR="00CA159E">
        <w:rPr>
          <w:rFonts w:ascii="Times New Roman" w:hAnsi="Times New Roman" w:cs="Times New Roman"/>
          <w:sz w:val="28"/>
          <w:szCs w:val="28"/>
          <w:shd w:val="clear" w:color="auto" w:fill="FFFFFF"/>
        </w:rPr>
        <w:t>n.</w:t>
      </w:r>
    </w:p>
    <w:p w:rsidR="003723F9" w:rsidRPr="00112A27" w:rsidRDefault="003723F9" w:rsidP="003723F9">
      <w:pPr>
        <w:pStyle w:val="Thnvnban"/>
        <w:shd w:val="clear" w:color="auto" w:fill="auto"/>
        <w:spacing w:before="60" w:after="60" w:line="340" w:lineRule="exact"/>
        <w:ind w:firstLine="567"/>
        <w:jc w:val="both"/>
        <w:rPr>
          <w:rStyle w:val="ThnvnbanChar"/>
          <w:rFonts w:ascii="Times New Roman" w:hAnsi="Times New Roman" w:cs="Times New Roman"/>
          <w:bCs/>
          <w:sz w:val="28"/>
          <w:szCs w:val="28"/>
        </w:rPr>
      </w:pPr>
      <w:r w:rsidRPr="00112A27">
        <w:rPr>
          <w:rStyle w:val="ThnvnbanChar"/>
          <w:rFonts w:ascii="Times New Roman" w:hAnsi="Times New Roman" w:cs="Times New Roman"/>
          <w:sz w:val="28"/>
          <w:szCs w:val="28"/>
        </w:rPr>
        <w:t>- Việc ghi chép sổ sách, lưu trữ hồ sơ chưa khoa học, công tác  xử lý đơn thư một số vụ việc còn chậm, giải quyết chưa kịp thời về thời gian theo đúng quy định của pháp luật, cán bộ, công chức cấp xã kiêm nhiệm, thực hiện công tác tiếp dân, xử lý đơn thư khiếu nại tố cáo, kiến nghị phản ánh của công dân do vậy còn thiếu kỹ năng về tiếp công dân, giải quyết khiếu nại, tố cáo, kiến nghị, phản ánh của công dân, chưa có kinh nghiệm, dẫn đến việc tham mưu giải quyết đơn thư hiệu quả chưa cao; chưa trả lời thỏa đáng những kiến nghị, thắc mắc của công dân,dẫn đến việc công dân bức xúc trong thời gian dài, phát sinh đơn khiếu kiện vượt cấp.</w:t>
      </w:r>
    </w:p>
    <w:p w:rsidR="003723F9" w:rsidRPr="00112A27" w:rsidRDefault="003723F9" w:rsidP="003723F9">
      <w:pPr>
        <w:pStyle w:val="Thnvnban"/>
        <w:shd w:val="clear" w:color="auto" w:fill="auto"/>
        <w:spacing w:before="60" w:after="60" w:line="340" w:lineRule="exact"/>
        <w:ind w:firstLine="567"/>
        <w:jc w:val="both"/>
        <w:rPr>
          <w:rStyle w:val="ThnvnbanChar"/>
          <w:rFonts w:ascii="Times New Roman" w:hAnsi="Times New Roman" w:cs="Times New Roman"/>
          <w:sz w:val="28"/>
          <w:szCs w:val="28"/>
        </w:rPr>
      </w:pPr>
      <w:r w:rsidRPr="00112A27">
        <w:rPr>
          <w:rStyle w:val="ThnvnbanChar"/>
          <w:rFonts w:ascii="Times New Roman" w:hAnsi="Times New Roman" w:cs="Times New Roman"/>
          <w:sz w:val="28"/>
          <w:szCs w:val="28"/>
        </w:rPr>
        <w:t>- Việc theo dõi, thông tin, báo cáo kết quả giải quyết đơn thư định kỳ của một số cơ quan, đơn vị, Ủy ban nhân dân các xã, thị trấn đôi lúc còn chưa kịp thời về mặt thời gian hoặc không thực hiện phải đôn đốc nhiều lần, báo cáo không đầy đủ nội dung theo yêu cầu, làm ảnh hưởng đến công tác chỉ đạo, điều hành chung của UBND huyện.</w:t>
      </w:r>
    </w:p>
    <w:p w:rsidR="003723F9" w:rsidRPr="00112A27" w:rsidRDefault="003723F9" w:rsidP="003723F9">
      <w:pPr>
        <w:pStyle w:val="Thnvnban"/>
        <w:shd w:val="clear" w:color="auto" w:fill="auto"/>
        <w:spacing w:before="60" w:after="60" w:line="340" w:lineRule="exact"/>
        <w:ind w:firstLine="567"/>
        <w:jc w:val="both"/>
        <w:rPr>
          <w:rStyle w:val="ThnvnbanChar"/>
          <w:rFonts w:ascii="Times New Roman" w:hAnsi="Times New Roman" w:cs="Times New Roman"/>
          <w:sz w:val="28"/>
          <w:szCs w:val="28"/>
        </w:rPr>
      </w:pPr>
      <w:r w:rsidRPr="00112A27">
        <w:rPr>
          <w:rStyle w:val="ThnvnbanChar"/>
          <w:rFonts w:ascii="Times New Roman" w:hAnsi="Times New Roman" w:cs="Times New Roman"/>
          <w:sz w:val="28"/>
          <w:szCs w:val="28"/>
        </w:rPr>
        <w:t xml:space="preserve">- Công tác tuyên truyền, giáo dục pháp luật ở một số địa phương, đơn vị còn nhiều hạn chế. Nhiều cơ quan, đơn vị và người đứng đầu chưa coi đây là nhiệm vụ trọng tâm, thường xuyên của cơ quan, đơn vị; chưa tập trung chỉ đạo và chưa có kế hoạch hành động cụ thể, vì vậy không phát huy hết tinh thần trách nhiệm của cán bộ, công chức và nhân dân trong việc phát hiện những sai phạm của tổ chức, cá nhân và kể cả phát hiện tội phạm. </w:t>
      </w:r>
    </w:p>
    <w:p w:rsidR="003723F9" w:rsidRPr="00112A27" w:rsidRDefault="003723F9" w:rsidP="003723F9">
      <w:pPr>
        <w:pStyle w:val="ThngthngWeb"/>
        <w:spacing w:before="60" w:beforeAutospacing="0" w:after="60" w:afterAutospacing="0" w:line="340" w:lineRule="exact"/>
        <w:ind w:firstLine="567"/>
        <w:jc w:val="both"/>
        <w:rPr>
          <w:b/>
          <w:sz w:val="28"/>
          <w:szCs w:val="28"/>
          <w:lang w:val="en-US"/>
        </w:rPr>
      </w:pPr>
      <w:r w:rsidRPr="00112A27">
        <w:rPr>
          <w:b/>
          <w:sz w:val="28"/>
          <w:szCs w:val="28"/>
        </w:rPr>
        <w:t>3. Nguyên nhân</w:t>
      </w:r>
      <w:r w:rsidRPr="00112A27">
        <w:rPr>
          <w:b/>
          <w:sz w:val="28"/>
          <w:szCs w:val="28"/>
          <w:lang w:val="en-US"/>
        </w:rPr>
        <w:t>:</w:t>
      </w:r>
    </w:p>
    <w:p w:rsidR="003723F9" w:rsidRPr="00112A27" w:rsidRDefault="003723F9" w:rsidP="003723F9">
      <w:pPr>
        <w:pStyle w:val="Thnvnban"/>
        <w:shd w:val="clear" w:color="auto" w:fill="auto"/>
        <w:spacing w:before="60" w:after="60" w:line="340" w:lineRule="exact"/>
        <w:ind w:firstLine="567"/>
        <w:jc w:val="both"/>
        <w:rPr>
          <w:rStyle w:val="Heading1"/>
          <w:rFonts w:ascii="Times New Roman" w:hAnsi="Times New Roman" w:cs="Times New Roman"/>
          <w:b w:val="0"/>
          <w:i/>
          <w:sz w:val="28"/>
          <w:szCs w:val="28"/>
        </w:rPr>
      </w:pPr>
      <w:r w:rsidRPr="00112A27">
        <w:rPr>
          <w:rStyle w:val="Heading1"/>
          <w:rFonts w:ascii="Times New Roman" w:hAnsi="Times New Roman" w:cs="Times New Roman"/>
          <w:b w:val="0"/>
          <w:i/>
          <w:sz w:val="28"/>
          <w:szCs w:val="28"/>
        </w:rPr>
        <w:t>* Nguyên nhân khách quan:</w:t>
      </w:r>
    </w:p>
    <w:p w:rsidR="003723F9" w:rsidRPr="00112A27" w:rsidRDefault="003723F9" w:rsidP="003723F9">
      <w:pPr>
        <w:pStyle w:val="Thnvnban"/>
        <w:shd w:val="clear" w:color="auto" w:fill="auto"/>
        <w:spacing w:before="60" w:after="60" w:line="340" w:lineRule="exact"/>
        <w:ind w:firstLine="567"/>
        <w:jc w:val="both"/>
        <w:rPr>
          <w:rFonts w:ascii="Times New Roman" w:hAnsi="Times New Roman" w:cs="Times New Roman"/>
          <w:b/>
          <w:sz w:val="28"/>
          <w:szCs w:val="28"/>
        </w:rPr>
      </w:pPr>
      <w:r w:rsidRPr="00112A27">
        <w:rPr>
          <w:rFonts w:ascii="Times New Roman" w:hAnsi="Times New Roman" w:cs="Times New Roman"/>
          <w:sz w:val="28"/>
          <w:szCs w:val="28"/>
        </w:rPr>
        <w:t xml:space="preserve">- Các văn bản pháp luật về lĩnh vực quản lý đất đai và sử dụng đất đai, bồi thường giải phóng mặt bằng thường xuyên có sự thay đổi, chưa phù hợp với thực </w:t>
      </w:r>
      <w:r w:rsidRPr="00112A27">
        <w:rPr>
          <w:rFonts w:ascii="Times New Roman" w:hAnsi="Times New Roman" w:cs="Times New Roman"/>
          <w:sz w:val="28"/>
          <w:szCs w:val="28"/>
        </w:rPr>
        <w:lastRenderedPageBreak/>
        <w:t>tế gây khó khăn cho việc chỉ đạo và tổ chức thực hiện thu hồi đất và giải phóng mặt bằng, cấp GCNQSDĐ cho công dân; công tác giải quyết đơn thư liên quan đến lĩnh vực đất đai gặ</w:t>
      </w:r>
      <w:r w:rsidR="00A156CC">
        <w:rPr>
          <w:rFonts w:ascii="Times New Roman" w:hAnsi="Times New Roman" w:cs="Times New Roman"/>
          <w:sz w:val="28"/>
          <w:szCs w:val="28"/>
        </w:rPr>
        <w:t>p nhiều</w:t>
      </w:r>
      <w:r w:rsidRPr="00112A27">
        <w:rPr>
          <w:rFonts w:ascii="Times New Roman" w:hAnsi="Times New Roman" w:cs="Times New Roman"/>
          <w:sz w:val="28"/>
          <w:szCs w:val="28"/>
        </w:rPr>
        <w:t xml:space="preserve"> khó khăn phức tạp do công tác lưu trữ hồ sơ, bản đồ qua các thời kỳ của các cơ quan chuyên môn, UBND các xã chưa tốt, vẫn còn sai sót giữa hồ sơ với hiện trạng sử dụng, nguồn gốc sử dụng… dẫn đến, công dân làm đơn khiếu kiện tranh chấp quyền sử dụng đất.</w:t>
      </w:r>
    </w:p>
    <w:p w:rsidR="003723F9" w:rsidRPr="00112A27" w:rsidRDefault="003723F9" w:rsidP="003723F9">
      <w:pPr>
        <w:pStyle w:val="Thnvnban"/>
        <w:shd w:val="clear" w:color="auto" w:fill="auto"/>
        <w:spacing w:before="60" w:after="60" w:line="340" w:lineRule="exact"/>
        <w:ind w:firstLine="567"/>
        <w:jc w:val="both"/>
        <w:rPr>
          <w:rStyle w:val="ThnvnbanChar"/>
          <w:rFonts w:ascii="Times New Roman" w:hAnsi="Times New Roman" w:cs="Times New Roman"/>
          <w:sz w:val="28"/>
          <w:szCs w:val="28"/>
        </w:rPr>
      </w:pPr>
      <w:r w:rsidRPr="00112A27">
        <w:rPr>
          <w:rStyle w:val="ThnvnbanChar"/>
          <w:rFonts w:ascii="Times New Roman" w:hAnsi="Times New Roman" w:cs="Times New Roman"/>
          <w:sz w:val="28"/>
          <w:szCs w:val="28"/>
        </w:rPr>
        <w:t xml:space="preserve"> - Nhận thức về pháp luật nói chung, pháp luật về khiếu nại, tố cáo nói riêng của một số người dân còn nhiều hạn chế, chưa nhận thức đúng quyền và nghĩa vụ của người khiếu nại, tố cáo… từ đó đưa ra những đòi hỏi không có căn cứ pháp luật, </w:t>
      </w:r>
      <w:r w:rsidRPr="00112A27">
        <w:rPr>
          <w:rFonts w:ascii="Times New Roman" w:hAnsi="Times New Roman" w:cs="Times New Roman"/>
          <w:bCs/>
          <w:sz w:val="28"/>
          <w:szCs w:val="28"/>
          <w:lang w:val="nl-NL"/>
        </w:rPr>
        <w:t>mặc dù vụ việc đã được cơ quan có thẩm quyền trả lời, giải quyết, tuy nhiên vẫn tiếp tục có đơn thư gửi vượt cấp.</w:t>
      </w:r>
    </w:p>
    <w:p w:rsidR="003723F9" w:rsidRPr="00112A27" w:rsidRDefault="003723F9" w:rsidP="003723F9">
      <w:pPr>
        <w:pStyle w:val="Thnvnban"/>
        <w:shd w:val="clear" w:color="auto" w:fill="auto"/>
        <w:spacing w:before="60" w:after="60" w:line="340" w:lineRule="exact"/>
        <w:ind w:firstLine="567"/>
        <w:jc w:val="both"/>
        <w:rPr>
          <w:rStyle w:val="ThnvnbanChar"/>
          <w:rFonts w:ascii="Times New Roman" w:hAnsi="Times New Roman" w:cs="Times New Roman"/>
          <w:b/>
          <w:i/>
          <w:sz w:val="28"/>
          <w:szCs w:val="28"/>
        </w:rPr>
      </w:pPr>
      <w:r w:rsidRPr="00112A27">
        <w:rPr>
          <w:rStyle w:val="ThnvnbanChar"/>
          <w:rFonts w:ascii="Times New Roman" w:hAnsi="Times New Roman" w:cs="Times New Roman"/>
          <w:i/>
          <w:sz w:val="28"/>
          <w:szCs w:val="28"/>
        </w:rPr>
        <w:t>* Nguyên nhân chủ quan:</w:t>
      </w:r>
    </w:p>
    <w:p w:rsidR="003723F9" w:rsidRPr="00112A27" w:rsidRDefault="003723F9" w:rsidP="003723F9">
      <w:pPr>
        <w:pStyle w:val="Thnvnban"/>
        <w:shd w:val="clear" w:color="auto" w:fill="auto"/>
        <w:spacing w:before="60" w:after="60" w:line="340" w:lineRule="exact"/>
        <w:ind w:firstLine="567"/>
        <w:jc w:val="both"/>
        <w:rPr>
          <w:rFonts w:ascii="Times New Roman" w:hAnsi="Times New Roman" w:cs="Times New Roman"/>
          <w:sz w:val="28"/>
          <w:szCs w:val="28"/>
          <w:shd w:val="clear" w:color="auto" w:fill="FFFFFF"/>
        </w:rPr>
      </w:pPr>
      <w:r w:rsidRPr="00112A27">
        <w:rPr>
          <w:rStyle w:val="ThnvnbanChar"/>
          <w:rFonts w:ascii="Times New Roman" w:hAnsi="Times New Roman" w:cs="Times New Roman"/>
          <w:sz w:val="28"/>
          <w:szCs w:val="28"/>
        </w:rPr>
        <w:t>Cấp ủy, Chủ tịch UBND một số xã, thị trấn chưa thật sự quan tâm đến công tác tiếp công dân, còn né tránh ngại va chạm, thái độ tiếp dân đôi lúc chưa đúng mực dẫn đến việc không hài lòng của người dân; có đơn vị, bộ phận được giao xác minh giải quyết đơn chưa làm hết trách nhiệm,công chức phụ trách chuyên môn được giao xác minh giải quyết đơn một số lĩnh vực còn yếu dẫn đến chất lượng trả lời công dân còn thấp,chưa thỏa  đáng gây bức xúc cho công dân dẫn đến phát sinh đơn thư khiếu kiện kéo dài, vượt cấp.</w:t>
      </w:r>
    </w:p>
    <w:p w:rsidR="003723F9" w:rsidRPr="00112A27" w:rsidRDefault="003723F9" w:rsidP="003723F9">
      <w:pPr>
        <w:spacing w:after="0" w:line="340" w:lineRule="exact"/>
        <w:ind w:firstLine="720"/>
        <w:jc w:val="both"/>
        <w:rPr>
          <w:rFonts w:ascii="Times New Roman" w:hAnsi="Times New Roman" w:cs="Times New Roman"/>
          <w:b/>
          <w:sz w:val="28"/>
          <w:szCs w:val="28"/>
        </w:rPr>
      </w:pPr>
      <w:r w:rsidRPr="00112A27">
        <w:rPr>
          <w:rFonts w:ascii="Times New Roman" w:hAnsi="Times New Roman" w:cs="Times New Roman"/>
          <w:b/>
          <w:sz w:val="28"/>
          <w:szCs w:val="28"/>
        </w:rPr>
        <w:t>III. PHƯƠNG HƯỚNG, NHIỆM VỤ 2023</w:t>
      </w:r>
    </w:p>
    <w:p w:rsidR="003723F9" w:rsidRPr="00112A27" w:rsidRDefault="003723F9" w:rsidP="003723F9">
      <w:pPr>
        <w:spacing w:after="0" w:line="340" w:lineRule="exact"/>
        <w:ind w:firstLine="720"/>
        <w:jc w:val="both"/>
        <w:rPr>
          <w:rFonts w:ascii="Times New Roman" w:hAnsi="Times New Roman" w:cs="Times New Roman"/>
          <w:b/>
          <w:sz w:val="28"/>
          <w:szCs w:val="28"/>
        </w:rPr>
      </w:pPr>
      <w:r w:rsidRPr="00112A27">
        <w:rPr>
          <w:rFonts w:ascii="Times New Roman" w:hAnsi="Times New Roman" w:cs="Times New Roman"/>
          <w:b/>
          <w:sz w:val="28"/>
          <w:szCs w:val="28"/>
        </w:rPr>
        <w:t xml:space="preserve">1. Phương hướng: </w:t>
      </w:r>
    </w:p>
    <w:p w:rsidR="003723F9" w:rsidRPr="00112A27" w:rsidRDefault="003723F9" w:rsidP="003723F9">
      <w:pPr>
        <w:spacing w:after="0" w:line="340" w:lineRule="exact"/>
        <w:ind w:firstLine="720"/>
        <w:jc w:val="both"/>
        <w:rPr>
          <w:rFonts w:ascii="Times New Roman" w:hAnsi="Times New Roman" w:cs="Times New Roman"/>
          <w:sz w:val="28"/>
          <w:szCs w:val="28"/>
        </w:rPr>
      </w:pPr>
      <w:r w:rsidRPr="00112A27">
        <w:rPr>
          <w:rFonts w:ascii="Times New Roman" w:hAnsi="Times New Roman" w:cs="Times New Roman"/>
          <w:sz w:val="28"/>
          <w:szCs w:val="28"/>
        </w:rPr>
        <w:t>Tiếp tục nâng cao chất lượng, hiệu quả công tác tiếp công dân, xử lý đơn thư, giải quyết kịp thời, có hiệu quả đúng quy định của pháp luật, phù hợp với thực tế đối với các vụ việc khiếu nại, tố cáo thuộc thẩm quyền ngay từ khi mới phát sinh tại cơ sở, địa phương.</w:t>
      </w:r>
    </w:p>
    <w:p w:rsidR="003723F9" w:rsidRPr="00112A27" w:rsidRDefault="003723F9" w:rsidP="003723F9">
      <w:pPr>
        <w:spacing w:after="0" w:line="340" w:lineRule="exact"/>
        <w:ind w:firstLine="720"/>
        <w:jc w:val="both"/>
        <w:rPr>
          <w:rFonts w:ascii="Times New Roman" w:hAnsi="Times New Roman" w:cs="Times New Roman"/>
          <w:sz w:val="28"/>
          <w:szCs w:val="28"/>
        </w:rPr>
      </w:pPr>
      <w:r w:rsidRPr="00112A27">
        <w:rPr>
          <w:rFonts w:ascii="Times New Roman" w:hAnsi="Times New Roman" w:cs="Times New Roman"/>
          <w:sz w:val="28"/>
          <w:szCs w:val="28"/>
        </w:rPr>
        <w:t>Triển khai đồng bộ các giải pháp, kiên quyết xử lý, giải quyết dứt điểm các vụ việc phức tạp, đông người (nếu có phát sinh). Chủ động thông tin về việc giải quyết các vụ việc khiếu nại, tố cáo kịp thời về tiến độ</w:t>
      </w:r>
      <w:r w:rsidR="00A156CC">
        <w:rPr>
          <w:rFonts w:ascii="Times New Roman" w:hAnsi="Times New Roman" w:cs="Times New Roman"/>
          <w:sz w:val="28"/>
          <w:szCs w:val="28"/>
        </w:rPr>
        <w:t xml:space="preserve"> </w:t>
      </w:r>
      <w:r w:rsidRPr="00112A27">
        <w:rPr>
          <w:rFonts w:ascii="Times New Roman" w:hAnsi="Times New Roman" w:cs="Times New Roman"/>
          <w:sz w:val="28"/>
          <w:szCs w:val="28"/>
        </w:rPr>
        <w:t xml:space="preserve">theo quy định. </w:t>
      </w:r>
    </w:p>
    <w:p w:rsidR="003723F9" w:rsidRPr="00112A27" w:rsidRDefault="003723F9" w:rsidP="003723F9">
      <w:pPr>
        <w:spacing w:after="0" w:line="340" w:lineRule="exact"/>
        <w:ind w:firstLine="720"/>
        <w:jc w:val="both"/>
        <w:rPr>
          <w:rFonts w:ascii="Times New Roman" w:hAnsi="Times New Roman" w:cs="Times New Roman"/>
          <w:b/>
          <w:sz w:val="28"/>
          <w:szCs w:val="28"/>
        </w:rPr>
      </w:pPr>
      <w:r w:rsidRPr="00112A27">
        <w:rPr>
          <w:rFonts w:ascii="Times New Roman" w:hAnsi="Times New Roman" w:cs="Times New Roman"/>
          <w:b/>
          <w:sz w:val="28"/>
          <w:szCs w:val="28"/>
        </w:rPr>
        <w:t>2. Nhiệm vụ:</w:t>
      </w:r>
    </w:p>
    <w:p w:rsidR="003723F9" w:rsidRPr="00112A27" w:rsidRDefault="003723F9" w:rsidP="003723F9">
      <w:pPr>
        <w:spacing w:after="0" w:line="340" w:lineRule="exact"/>
        <w:ind w:firstLine="720"/>
        <w:jc w:val="both"/>
        <w:rPr>
          <w:rFonts w:ascii="Times New Roman" w:hAnsi="Times New Roman" w:cs="Times New Roman"/>
          <w:sz w:val="28"/>
          <w:szCs w:val="28"/>
        </w:rPr>
      </w:pPr>
      <w:r w:rsidRPr="00112A27">
        <w:rPr>
          <w:rFonts w:ascii="Times New Roman" w:hAnsi="Times New Roman" w:cs="Times New Roman"/>
          <w:sz w:val="28"/>
          <w:szCs w:val="28"/>
        </w:rPr>
        <w:t xml:space="preserve"> Tiếp tục triển khai thực hiện đồng bộ các chủ trương, chính sách, các quy định của pháp luật về tiếp công dân, giải quyết khiếu nại, tố cáo nhất là Chỉ thị số 35-CT/TW, ngày 26 tháng 5 năm 2014 của Bộ Chính trị về tăng cường sự lãnh đạo của Đảng đối với công tác tiếp công dân và giải quyết khiếu nại, tố cáo; Chỉ thị số 14/CT-TTg ngày 18 tháng 5 năm 2012 của Thủ tướng Chính phủ về chấn chỉnh và nâng cao hiệu quả công tác tiếp công dân, giải quyết khiếu nại, tố cáo; Luật Khiếu nại, Luật Tố cáo, Luật Tiếp công dân; Quy định số 11-QĐ/TW ngày 18 tháng 02 năm 2019 của Bộ Chính trị về trách nhiệm của người đứng đầu cấp ủy trong việc tiếp dân, đối thoại trực tiếp với dân và xử lý những phản ánh, kiến nghị của dân và các Nghị định quy định chi tiết thi hành Luật, các Thông tư quy định và hướng dẫn thực hiện công tác tiếp công dân, xử lý đơn thư, giải quyết khiếu nại, tố cáo.</w:t>
      </w:r>
    </w:p>
    <w:p w:rsidR="003723F9" w:rsidRPr="00112A27" w:rsidRDefault="003723F9" w:rsidP="003723F9">
      <w:pPr>
        <w:spacing w:after="0" w:line="340" w:lineRule="exact"/>
        <w:ind w:firstLine="720"/>
        <w:jc w:val="both"/>
        <w:rPr>
          <w:rFonts w:ascii="Times New Roman" w:hAnsi="Times New Roman" w:cs="Times New Roman"/>
          <w:sz w:val="28"/>
          <w:szCs w:val="28"/>
        </w:rPr>
      </w:pPr>
      <w:r w:rsidRPr="00112A27">
        <w:rPr>
          <w:rFonts w:ascii="Times New Roman" w:hAnsi="Times New Roman" w:cs="Times New Roman"/>
          <w:sz w:val="28"/>
          <w:szCs w:val="28"/>
        </w:rPr>
        <w:lastRenderedPageBreak/>
        <w:t xml:space="preserve"> - Tăng cường và có giải pháp nâng cao hiệu lực, hiệu quả thanh tra, kiểm tra trách nhiệm thực hiện pháp luật về tiếp công dân, giải quyết khiếu nại, tố cáo nhất là trách nhiệm của người đứng đầu trong công tác tiếp công dân, giải quyết khiếu nại, tố cáo, tập trung ở những địa bàn, lĩnh vực xảy ra khiếu nại, tố cáo đông người, vượt cấp, không để phát sinh “điểm nóng”.</w:t>
      </w:r>
    </w:p>
    <w:p w:rsidR="003723F9" w:rsidRPr="00112A27" w:rsidRDefault="003723F9" w:rsidP="003723F9">
      <w:pPr>
        <w:spacing w:after="0" w:line="340" w:lineRule="exact"/>
        <w:ind w:firstLine="720"/>
        <w:jc w:val="both"/>
        <w:rPr>
          <w:rFonts w:ascii="Times New Roman" w:hAnsi="Times New Roman" w:cs="Times New Roman"/>
          <w:sz w:val="28"/>
          <w:szCs w:val="28"/>
        </w:rPr>
      </w:pPr>
      <w:r w:rsidRPr="00112A27">
        <w:rPr>
          <w:rFonts w:ascii="Times New Roman" w:hAnsi="Times New Roman" w:cs="Times New Roman"/>
          <w:sz w:val="28"/>
          <w:szCs w:val="28"/>
        </w:rPr>
        <w:t xml:space="preserve"> - Tăng cường hoạt động gặp gỡ, đối thoại giữa chính quyền các cấp với  công dân, chú trọng công tác hòa giải ở cơ sở; Tiếp tục thực hiện tốt công tác tiếp công dân thường xuyên, định kỳ tại Trụ sở Tiếp công dân UBND  huyện, UBND các xã, thị trấn; Tăng cường vận động, thuyết phục công dân chấp hành pháp luật và các quyết định giải quyết của cơ quan Nhà nước có thẩm quyền. Đối với các trường hợp lợi dụng KNTC để kích động, gây rối thì phải tiến hành làm rõ, xử lý nghiêm minh theo pháp luật.</w:t>
      </w:r>
    </w:p>
    <w:p w:rsidR="003723F9" w:rsidRPr="00112A27" w:rsidRDefault="003723F9" w:rsidP="003723F9">
      <w:pPr>
        <w:spacing w:after="0" w:line="340" w:lineRule="exact"/>
        <w:ind w:firstLine="720"/>
        <w:jc w:val="both"/>
        <w:rPr>
          <w:rFonts w:ascii="Times New Roman" w:hAnsi="Times New Roman" w:cs="Times New Roman"/>
          <w:sz w:val="28"/>
          <w:szCs w:val="28"/>
        </w:rPr>
      </w:pPr>
      <w:r w:rsidRPr="00112A27">
        <w:rPr>
          <w:rFonts w:ascii="Times New Roman" w:hAnsi="Times New Roman" w:cs="Times New Roman"/>
          <w:sz w:val="28"/>
          <w:szCs w:val="28"/>
        </w:rPr>
        <w:t xml:space="preserve"> - Tăng cường tuyên truyền, phố biến, giáo dục pháp luật trên các lĩnh vực dễ phát sinh khiếu nại, tố cáo; nâng cao hiệu quả tuyên truyền, phổ biến, giáo dục pháp luật về tiếp công dân, giải quyết khiếu nại, tố cáo, tập trung ở xã, phường. </w:t>
      </w:r>
    </w:p>
    <w:p w:rsidR="003723F9" w:rsidRPr="00112A27" w:rsidRDefault="003723F9" w:rsidP="003723F9">
      <w:pPr>
        <w:spacing w:after="0" w:line="340" w:lineRule="exact"/>
        <w:ind w:firstLine="720"/>
        <w:jc w:val="both"/>
        <w:rPr>
          <w:rFonts w:ascii="Times New Roman" w:hAnsi="Times New Roman" w:cs="Times New Roman"/>
          <w:sz w:val="28"/>
          <w:szCs w:val="28"/>
        </w:rPr>
      </w:pPr>
      <w:r w:rsidRPr="00112A27">
        <w:rPr>
          <w:rFonts w:ascii="Times New Roman" w:hAnsi="Times New Roman" w:cs="Times New Roman"/>
          <w:sz w:val="28"/>
          <w:szCs w:val="28"/>
        </w:rPr>
        <w:t>- Thủ trưởng các cơ quan, đơn vị, Chủ tịch Ủy ban nhân dân các xã,thị trấn, bố trí cán bộ, công chức có đủ phẩm chất, năng lực, trình độ làm nhiệm vụ tiếp công dân, giải quyết khiếu nại tố cáo, đồng thời quan tâm đầu tư cơ sở vật chất, trang thiết bị và thực hiện đầy đủ chế độ chính sách đối với cán bộ làm công tác này. Nghiêm túc thực hiện chế độ thông tin báo cáo về tiếp công dân, giải quyết KNTC kịp thời và đầy đủ nội dung theo quy định của pháp luật.</w:t>
      </w:r>
    </w:p>
    <w:p w:rsidR="003723F9" w:rsidRPr="00112A27" w:rsidRDefault="003723F9" w:rsidP="003723F9">
      <w:pPr>
        <w:spacing w:after="0" w:line="340" w:lineRule="exact"/>
        <w:ind w:firstLine="720"/>
        <w:jc w:val="both"/>
        <w:rPr>
          <w:rFonts w:ascii="Times New Roman" w:hAnsi="Times New Roman" w:cs="Times New Roman"/>
          <w:sz w:val="28"/>
          <w:szCs w:val="28"/>
        </w:rPr>
      </w:pPr>
      <w:r w:rsidRPr="00112A27">
        <w:rPr>
          <w:rFonts w:ascii="Times New Roman" w:hAnsi="Times New Roman" w:cs="Times New Roman"/>
          <w:sz w:val="28"/>
          <w:szCs w:val="28"/>
        </w:rPr>
        <w:t xml:space="preserve"> - Tăng cường sự phối hợp giữa các cấp, các ngành trong công tác giải quyết KNTC. Đề nghị Ủy ban Mặt trận Tổ quốc Việt Nam các cấp và các tổ chức thành viên tăng cường phối hợp trong công tác hòa giải tranh chấp trong nội bộ nhân dân; tuyên truyền vận động nhân dân chấp hành đúng quy định về quyền, nghĩa vụ của mình theo quy định của pháp luật về KNTC. </w:t>
      </w:r>
    </w:p>
    <w:p w:rsidR="003723F9" w:rsidRDefault="003723F9" w:rsidP="003723F9">
      <w:pPr>
        <w:spacing w:after="0" w:line="340" w:lineRule="exact"/>
        <w:ind w:firstLine="720"/>
        <w:jc w:val="both"/>
        <w:rPr>
          <w:rFonts w:ascii="Times New Roman" w:hAnsi="Times New Roman" w:cs="Times New Roman"/>
          <w:sz w:val="28"/>
          <w:szCs w:val="28"/>
        </w:rPr>
      </w:pPr>
      <w:r w:rsidRPr="00112A27">
        <w:rPr>
          <w:rFonts w:ascii="Times New Roman" w:hAnsi="Times New Roman" w:cs="Times New Roman"/>
          <w:sz w:val="28"/>
          <w:szCs w:val="28"/>
        </w:rPr>
        <w:t xml:space="preserve">Trên đây là </w:t>
      </w:r>
      <w:r w:rsidR="00080DDA">
        <w:rPr>
          <w:rFonts w:ascii="Times New Roman" w:hAnsi="Times New Roman" w:cs="Times New Roman"/>
          <w:sz w:val="28"/>
          <w:szCs w:val="28"/>
        </w:rPr>
        <w:t>B</w:t>
      </w:r>
      <w:r w:rsidRPr="00112A27">
        <w:rPr>
          <w:rFonts w:ascii="Times New Roman" w:hAnsi="Times New Roman" w:cs="Times New Roman"/>
          <w:sz w:val="28"/>
          <w:szCs w:val="28"/>
        </w:rPr>
        <w:t>áo cáo tình hình tiếp công dân, giải quyết đơn thư khiếu nại, tố cáo, kiến nghị, phản ánh của tháng công dân trên địa bàn huyện năm 2022 và phương hướng, nhiệm vụ  năm</w:t>
      </w:r>
      <w:r w:rsidR="00A156CC">
        <w:rPr>
          <w:rFonts w:ascii="Times New Roman" w:hAnsi="Times New Roman" w:cs="Times New Roman"/>
          <w:sz w:val="28"/>
          <w:szCs w:val="28"/>
        </w:rPr>
        <w:t xml:space="preserve"> </w:t>
      </w:r>
      <w:r w:rsidRPr="00112A27">
        <w:rPr>
          <w:rFonts w:ascii="Times New Roman" w:hAnsi="Times New Roman" w:cs="Times New Roman"/>
          <w:sz w:val="28"/>
          <w:szCs w:val="28"/>
        </w:rPr>
        <w:t>2023</w:t>
      </w:r>
      <w:r w:rsidR="00080DDA">
        <w:rPr>
          <w:rFonts w:ascii="Times New Roman" w:hAnsi="Times New Roman" w:cs="Times New Roman"/>
          <w:sz w:val="28"/>
          <w:szCs w:val="28"/>
        </w:rPr>
        <w:t xml:space="preserve"> của UBND huyện</w:t>
      </w:r>
      <w:r w:rsidR="0099102D">
        <w:rPr>
          <w:rFonts w:ascii="Times New Roman" w:hAnsi="Times New Roman" w:cs="Times New Roman"/>
          <w:sz w:val="28"/>
          <w:szCs w:val="28"/>
        </w:rPr>
        <w:t>./.</w:t>
      </w:r>
    </w:p>
    <w:p w:rsidR="0099102D" w:rsidRPr="00112A27" w:rsidRDefault="0099102D" w:rsidP="003723F9">
      <w:pPr>
        <w:spacing w:after="0" w:line="340" w:lineRule="exact"/>
        <w:ind w:firstLine="720"/>
        <w:jc w:val="both"/>
        <w:rPr>
          <w:rFonts w:ascii="Times New Roman" w:hAnsi="Times New Roman" w:cs="Times New Roman"/>
          <w:sz w:val="28"/>
          <w:szCs w:val="28"/>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9"/>
      </w:tblGrid>
      <w:tr w:rsidR="0099102D" w:rsidRPr="00112A27" w:rsidTr="00341AE9">
        <w:tc>
          <w:tcPr>
            <w:tcW w:w="4952" w:type="dxa"/>
          </w:tcPr>
          <w:p w:rsidR="003723F9" w:rsidRPr="00112A27" w:rsidRDefault="003723F9" w:rsidP="00080DDA">
            <w:pPr>
              <w:rPr>
                <w:b/>
                <w:i/>
                <w:iCs/>
                <w:sz w:val="24"/>
                <w:szCs w:val="24"/>
                <w:lang w:val="pt-BR"/>
              </w:rPr>
            </w:pPr>
            <w:r w:rsidRPr="00112A27">
              <w:rPr>
                <w:b/>
                <w:i/>
                <w:iCs/>
                <w:sz w:val="24"/>
                <w:szCs w:val="24"/>
                <w:lang w:val="pt-BR"/>
              </w:rPr>
              <w:t>Nơi nhận:</w:t>
            </w:r>
          </w:p>
          <w:p w:rsidR="003723F9" w:rsidRPr="00112A27" w:rsidRDefault="003723F9" w:rsidP="00080DDA">
            <w:pPr>
              <w:rPr>
                <w:i/>
                <w:iCs/>
                <w:sz w:val="24"/>
                <w:szCs w:val="24"/>
                <w:lang w:val="pt-BR"/>
              </w:rPr>
            </w:pPr>
            <w:r w:rsidRPr="00112A27">
              <w:rPr>
                <w:i/>
                <w:iCs/>
                <w:sz w:val="24"/>
                <w:szCs w:val="24"/>
                <w:lang w:val="pt-BR"/>
              </w:rPr>
              <w:t>Gửi bản điện tử:</w:t>
            </w:r>
          </w:p>
          <w:p w:rsidR="003723F9" w:rsidRPr="00112A27" w:rsidRDefault="003723F9" w:rsidP="00080DDA">
            <w:pPr>
              <w:tabs>
                <w:tab w:val="left" w:pos="2565"/>
              </w:tabs>
              <w:rPr>
                <w:sz w:val="22"/>
                <w:lang w:val="pt-BR"/>
              </w:rPr>
            </w:pPr>
            <w:r w:rsidRPr="00112A27">
              <w:rPr>
                <w:sz w:val="22"/>
                <w:lang w:val="pt-BR"/>
              </w:rPr>
              <w:t>- TT</w:t>
            </w:r>
            <w:r w:rsidR="00080DDA">
              <w:rPr>
                <w:sz w:val="22"/>
                <w:lang w:val="pt-BR"/>
              </w:rPr>
              <w:t>.</w:t>
            </w:r>
            <w:r w:rsidRPr="00112A27">
              <w:rPr>
                <w:sz w:val="22"/>
                <w:lang w:val="pt-BR"/>
              </w:rPr>
              <w:t xml:space="preserve"> Huyện ủ</w:t>
            </w:r>
            <w:r w:rsidR="00080DDA">
              <w:rPr>
                <w:sz w:val="22"/>
                <w:lang w:val="pt-BR"/>
              </w:rPr>
              <w:t>y,</w:t>
            </w:r>
            <w:r w:rsidRPr="00112A27">
              <w:rPr>
                <w:sz w:val="22"/>
                <w:lang w:val="pt-BR"/>
              </w:rPr>
              <w:t xml:space="preserve"> HĐND huyện;  </w:t>
            </w:r>
            <w:r w:rsidR="00080DDA">
              <w:rPr>
                <w:sz w:val="22"/>
                <w:lang w:val="pt-BR"/>
              </w:rPr>
              <w:t>(B/cáo)</w:t>
            </w:r>
            <w:r w:rsidRPr="00112A27">
              <w:rPr>
                <w:sz w:val="22"/>
                <w:lang w:val="pt-BR"/>
              </w:rPr>
              <w:t xml:space="preserve">     </w:t>
            </w:r>
          </w:p>
          <w:p w:rsidR="003723F9" w:rsidRPr="00112A27" w:rsidRDefault="003723F9" w:rsidP="00080DDA">
            <w:pPr>
              <w:rPr>
                <w:sz w:val="22"/>
                <w:lang w:val="pt-BR"/>
              </w:rPr>
            </w:pPr>
            <w:r w:rsidRPr="00112A27">
              <w:rPr>
                <w:sz w:val="22"/>
                <w:lang w:val="pt-BR"/>
              </w:rPr>
              <w:t xml:space="preserve">- CT, PCT UBND huyện;    </w:t>
            </w:r>
          </w:p>
          <w:p w:rsidR="003723F9" w:rsidRPr="00112A27" w:rsidRDefault="003723F9" w:rsidP="00080DDA">
            <w:pPr>
              <w:rPr>
                <w:sz w:val="22"/>
                <w:lang w:val="pt-BR"/>
              </w:rPr>
            </w:pPr>
            <w:r w:rsidRPr="00112A27">
              <w:rPr>
                <w:sz w:val="22"/>
                <w:lang w:val="pt-BR"/>
              </w:rPr>
              <w:t>- Đại biểu HĐND huyện;</w:t>
            </w:r>
          </w:p>
          <w:p w:rsidR="003723F9" w:rsidRPr="00112A27" w:rsidRDefault="003723F9" w:rsidP="00080DDA">
            <w:pPr>
              <w:rPr>
                <w:sz w:val="22"/>
                <w:lang w:val="pt-BR"/>
              </w:rPr>
            </w:pPr>
            <w:r w:rsidRPr="00112A27">
              <w:rPr>
                <w:sz w:val="22"/>
                <w:lang w:val="pt-BR"/>
              </w:rPr>
              <w:t>- LĐ</w:t>
            </w:r>
            <w:r w:rsidR="00080DDA">
              <w:rPr>
                <w:sz w:val="22"/>
                <w:lang w:val="pt-BR"/>
              </w:rPr>
              <w:t xml:space="preserve"> Văn phòng</w:t>
            </w:r>
            <w:r w:rsidRPr="00112A27">
              <w:rPr>
                <w:sz w:val="22"/>
                <w:lang w:val="pt-BR"/>
              </w:rPr>
              <w:t>;</w:t>
            </w:r>
          </w:p>
          <w:p w:rsidR="003723F9" w:rsidRPr="00112A27" w:rsidRDefault="003723F9" w:rsidP="00080DDA">
            <w:pPr>
              <w:rPr>
                <w:sz w:val="22"/>
                <w:lang w:val="pt-BR"/>
              </w:rPr>
            </w:pPr>
            <w:r w:rsidRPr="00112A27">
              <w:rPr>
                <w:sz w:val="22"/>
                <w:lang w:val="pt-BR"/>
              </w:rPr>
              <w:t>- Thanh tra huyện;</w:t>
            </w:r>
          </w:p>
          <w:p w:rsidR="003723F9" w:rsidRPr="00112A27" w:rsidRDefault="003723F9" w:rsidP="00080DDA">
            <w:pPr>
              <w:jc w:val="both"/>
              <w:rPr>
                <w:sz w:val="24"/>
                <w:szCs w:val="24"/>
              </w:rPr>
            </w:pPr>
            <w:r w:rsidRPr="00112A27">
              <w:rPr>
                <w:sz w:val="22"/>
                <w:lang w:val="pt-BR"/>
              </w:rPr>
              <w:t>- Lưu: VT.</w:t>
            </w:r>
          </w:p>
        </w:tc>
        <w:tc>
          <w:tcPr>
            <w:tcW w:w="4952" w:type="dxa"/>
          </w:tcPr>
          <w:p w:rsidR="003723F9" w:rsidRPr="00112A27" w:rsidRDefault="003723F9" w:rsidP="00341AE9">
            <w:pPr>
              <w:jc w:val="center"/>
              <w:rPr>
                <w:b/>
                <w:bCs/>
                <w:sz w:val="26"/>
                <w:szCs w:val="26"/>
              </w:rPr>
            </w:pPr>
            <w:r w:rsidRPr="00112A27">
              <w:rPr>
                <w:b/>
                <w:bCs/>
                <w:sz w:val="26"/>
                <w:szCs w:val="26"/>
              </w:rPr>
              <w:t>TM. ỦY BAN NHÂN DÂN</w:t>
            </w:r>
          </w:p>
          <w:p w:rsidR="003723F9" w:rsidRPr="00112A27" w:rsidRDefault="003723F9" w:rsidP="00341AE9">
            <w:pPr>
              <w:jc w:val="center"/>
              <w:rPr>
                <w:b/>
                <w:bCs/>
                <w:sz w:val="26"/>
                <w:szCs w:val="26"/>
              </w:rPr>
            </w:pPr>
            <w:r w:rsidRPr="00112A27">
              <w:rPr>
                <w:b/>
                <w:bCs/>
                <w:sz w:val="26"/>
                <w:szCs w:val="26"/>
              </w:rPr>
              <w:t>CHỦ TỊCH</w:t>
            </w:r>
          </w:p>
          <w:p w:rsidR="003723F9" w:rsidRPr="00112A27" w:rsidRDefault="003723F9" w:rsidP="00341AE9">
            <w:pPr>
              <w:spacing w:before="60"/>
              <w:jc w:val="center"/>
              <w:rPr>
                <w:b/>
                <w:bCs/>
                <w:szCs w:val="28"/>
              </w:rPr>
            </w:pPr>
          </w:p>
          <w:p w:rsidR="003723F9" w:rsidRPr="00112A27" w:rsidRDefault="003723F9" w:rsidP="00341AE9">
            <w:pPr>
              <w:spacing w:before="60"/>
              <w:jc w:val="center"/>
              <w:rPr>
                <w:b/>
                <w:bCs/>
                <w:szCs w:val="28"/>
              </w:rPr>
            </w:pPr>
          </w:p>
          <w:p w:rsidR="003723F9" w:rsidRPr="00112A27" w:rsidRDefault="003723F9" w:rsidP="00341AE9">
            <w:pPr>
              <w:spacing w:before="60"/>
              <w:jc w:val="center"/>
              <w:rPr>
                <w:b/>
                <w:bCs/>
                <w:szCs w:val="28"/>
              </w:rPr>
            </w:pPr>
          </w:p>
          <w:p w:rsidR="00B75A7C" w:rsidRPr="00112A27" w:rsidRDefault="00B75A7C" w:rsidP="00341AE9">
            <w:pPr>
              <w:spacing w:before="60"/>
              <w:jc w:val="center"/>
              <w:rPr>
                <w:b/>
                <w:bCs/>
                <w:szCs w:val="28"/>
              </w:rPr>
            </w:pPr>
          </w:p>
          <w:p w:rsidR="003723F9" w:rsidRPr="00112A27" w:rsidRDefault="003723F9" w:rsidP="00341AE9">
            <w:pPr>
              <w:spacing w:before="60"/>
              <w:jc w:val="center"/>
              <w:rPr>
                <w:b/>
                <w:bCs/>
                <w:szCs w:val="28"/>
              </w:rPr>
            </w:pPr>
          </w:p>
          <w:p w:rsidR="003723F9" w:rsidRPr="00112A27" w:rsidRDefault="003723F9" w:rsidP="00341AE9">
            <w:pPr>
              <w:spacing w:before="120" w:after="120" w:line="380" w:lineRule="exact"/>
              <w:jc w:val="center"/>
              <w:rPr>
                <w:szCs w:val="28"/>
              </w:rPr>
            </w:pPr>
            <w:r w:rsidRPr="00112A27">
              <w:rPr>
                <w:b/>
                <w:szCs w:val="28"/>
              </w:rPr>
              <w:t>Triệu Huy Chung</w:t>
            </w:r>
          </w:p>
        </w:tc>
      </w:tr>
    </w:tbl>
    <w:p w:rsidR="003723F9" w:rsidRPr="00112A27" w:rsidRDefault="003723F9" w:rsidP="003723F9">
      <w:pPr>
        <w:spacing w:after="0" w:line="340" w:lineRule="exact"/>
        <w:ind w:firstLine="720"/>
        <w:jc w:val="both"/>
        <w:rPr>
          <w:rFonts w:ascii="Times New Roman" w:hAnsi="Times New Roman" w:cs="Times New Roman"/>
          <w:sz w:val="28"/>
          <w:szCs w:val="28"/>
        </w:rPr>
      </w:pPr>
    </w:p>
    <w:p w:rsidR="002663BD" w:rsidRPr="00112A27" w:rsidRDefault="002663BD"/>
    <w:sectPr w:rsidR="002663BD" w:rsidRPr="00112A27" w:rsidSect="00CC1666">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2B" w:rsidRDefault="00AB1C2B" w:rsidP="003723F9">
      <w:pPr>
        <w:spacing w:after="0" w:line="240" w:lineRule="auto"/>
      </w:pPr>
      <w:r>
        <w:separator/>
      </w:r>
    </w:p>
  </w:endnote>
  <w:endnote w:type="continuationSeparator" w:id="0">
    <w:p w:rsidR="00AB1C2B" w:rsidRDefault="00AB1C2B" w:rsidP="00372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252833"/>
      <w:docPartObj>
        <w:docPartGallery w:val="Page Numbers (Bottom of Page)"/>
        <w:docPartUnique/>
      </w:docPartObj>
    </w:sdtPr>
    <w:sdtEndPr>
      <w:rPr>
        <w:noProof/>
      </w:rPr>
    </w:sdtEndPr>
    <w:sdtContent>
      <w:p w:rsidR="0099102D" w:rsidRDefault="000E5621">
        <w:pPr>
          <w:pStyle w:val="Chntrang"/>
          <w:jc w:val="center"/>
        </w:pPr>
        <w:r>
          <w:fldChar w:fldCharType="begin"/>
        </w:r>
        <w:r w:rsidR="0099102D">
          <w:instrText>PAGE   \* MERGEFORMAT</w:instrText>
        </w:r>
        <w:r>
          <w:fldChar w:fldCharType="separate"/>
        </w:r>
        <w:r w:rsidR="004E4449" w:rsidRPr="004E4449">
          <w:rPr>
            <w:noProof/>
          </w:rPr>
          <w:t>1</w:t>
        </w:r>
        <w:r>
          <w:rPr>
            <w:noProof/>
          </w:rPr>
          <w:fldChar w:fldCharType="end"/>
        </w:r>
      </w:p>
    </w:sdtContent>
  </w:sdt>
  <w:p w:rsidR="0099102D" w:rsidRDefault="0099102D">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2B" w:rsidRDefault="00AB1C2B" w:rsidP="003723F9">
      <w:pPr>
        <w:spacing w:after="0" w:line="240" w:lineRule="auto"/>
      </w:pPr>
      <w:r>
        <w:separator/>
      </w:r>
    </w:p>
  </w:footnote>
  <w:footnote w:type="continuationSeparator" w:id="0">
    <w:p w:rsidR="00AB1C2B" w:rsidRDefault="00AB1C2B" w:rsidP="003723F9">
      <w:pPr>
        <w:spacing w:after="0" w:line="240" w:lineRule="auto"/>
      </w:pPr>
      <w:r>
        <w:continuationSeparator/>
      </w:r>
    </w:p>
  </w:footnote>
  <w:footnote w:id="1">
    <w:p w:rsidR="003723F9" w:rsidRDefault="003723F9" w:rsidP="003723F9">
      <w:pPr>
        <w:pStyle w:val="Vnbanccch"/>
        <w:jc w:val="both"/>
      </w:pPr>
      <w:r>
        <w:rPr>
          <w:rStyle w:val="Thamchiuccch"/>
        </w:rPr>
        <w:footnoteRef/>
      </w:r>
      <w:r w:rsidRPr="00C94FD6">
        <w:rPr>
          <w:rFonts w:ascii="Times New Roman" w:hAnsi="Times New Roman" w:cs="Times New Roman"/>
          <w:sz w:val="24"/>
          <w:szCs w:val="24"/>
        </w:rPr>
        <w:t xml:space="preserve">Kết luận Kiểm tra số 1040/KL-UBND ngày 31/5/2022 của Chủ tịch UBND huyện Chợ Đồn Kết luận kiểm tra việc chấp hành các quy định của pháp luật trong </w:t>
      </w:r>
      <w:r w:rsidRPr="00C94FD6">
        <w:rPr>
          <w:rStyle w:val="ThnvnbanChar"/>
          <w:rFonts w:ascii="Times New Roman" w:hAnsi="Times New Roman" w:cs="Times New Roman"/>
          <w:color w:val="000000"/>
          <w:sz w:val="24"/>
          <w:szCs w:val="24"/>
        </w:rPr>
        <w:t>Công tác tiếp công dân, xử lý đơn thư, giải quyết khiếu nại, tố cáo một số xã, thị trấn trên địa bàn huyện.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F9"/>
    <w:rsid w:val="00080DDA"/>
    <w:rsid w:val="000E5621"/>
    <w:rsid w:val="00112A27"/>
    <w:rsid w:val="002379A4"/>
    <w:rsid w:val="002663BD"/>
    <w:rsid w:val="00313160"/>
    <w:rsid w:val="00342226"/>
    <w:rsid w:val="003723F9"/>
    <w:rsid w:val="00395ACE"/>
    <w:rsid w:val="004E4449"/>
    <w:rsid w:val="00506749"/>
    <w:rsid w:val="005353C0"/>
    <w:rsid w:val="00565830"/>
    <w:rsid w:val="005D0749"/>
    <w:rsid w:val="0068666A"/>
    <w:rsid w:val="00715571"/>
    <w:rsid w:val="00772CE9"/>
    <w:rsid w:val="007806FC"/>
    <w:rsid w:val="007D3497"/>
    <w:rsid w:val="008E0066"/>
    <w:rsid w:val="0099102D"/>
    <w:rsid w:val="00A156CC"/>
    <w:rsid w:val="00A30628"/>
    <w:rsid w:val="00AB1C2B"/>
    <w:rsid w:val="00AE27E6"/>
    <w:rsid w:val="00B7409A"/>
    <w:rsid w:val="00B75A7C"/>
    <w:rsid w:val="00C04229"/>
    <w:rsid w:val="00C71E14"/>
    <w:rsid w:val="00CA159E"/>
    <w:rsid w:val="00CC1666"/>
    <w:rsid w:val="00DA4359"/>
    <w:rsid w:val="00DF21B6"/>
    <w:rsid w:val="00E40A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ThnvnbanChar">
    <w:name w:val="Thân văn bản Char"/>
    <w:link w:val="Thnvnban"/>
    <w:uiPriority w:val="99"/>
    <w:rsid w:val="003723F9"/>
    <w:rPr>
      <w:sz w:val="26"/>
      <w:szCs w:val="26"/>
      <w:shd w:val="clear" w:color="auto" w:fill="FFFFFF"/>
    </w:rPr>
  </w:style>
  <w:style w:type="paragraph" w:styleId="Thnvnban">
    <w:name w:val="Body Text"/>
    <w:basedOn w:val="Binhthng"/>
    <w:link w:val="ThnvnbanChar"/>
    <w:uiPriority w:val="99"/>
    <w:qFormat/>
    <w:rsid w:val="003723F9"/>
    <w:pPr>
      <w:widowControl w:val="0"/>
      <w:shd w:val="clear" w:color="auto" w:fill="FFFFFF"/>
      <w:spacing w:after="100" w:line="259" w:lineRule="auto"/>
      <w:ind w:firstLine="400"/>
    </w:pPr>
    <w:rPr>
      <w:sz w:val="26"/>
      <w:szCs w:val="26"/>
    </w:rPr>
  </w:style>
  <w:style w:type="character" w:customStyle="1" w:styleId="ThnvnbnChar1">
    <w:name w:val="Thân văn bản Char1"/>
    <w:basedOn w:val="Phngmcnhcaonvn"/>
    <w:uiPriority w:val="99"/>
    <w:semiHidden/>
    <w:rsid w:val="003723F9"/>
  </w:style>
  <w:style w:type="character" w:customStyle="1" w:styleId="Heading1">
    <w:name w:val="Heading #1_"/>
    <w:link w:val="Heading10"/>
    <w:uiPriority w:val="99"/>
    <w:rsid w:val="003723F9"/>
    <w:rPr>
      <w:b/>
      <w:bCs/>
      <w:sz w:val="26"/>
      <w:szCs w:val="26"/>
      <w:shd w:val="clear" w:color="auto" w:fill="FFFFFF"/>
    </w:rPr>
  </w:style>
  <w:style w:type="paragraph" w:customStyle="1" w:styleId="Heading10">
    <w:name w:val="Heading #1"/>
    <w:basedOn w:val="Binhthng"/>
    <w:link w:val="Heading1"/>
    <w:uiPriority w:val="99"/>
    <w:rsid w:val="003723F9"/>
    <w:pPr>
      <w:widowControl w:val="0"/>
      <w:shd w:val="clear" w:color="auto" w:fill="FFFFFF"/>
      <w:spacing w:after="100" w:line="259" w:lineRule="auto"/>
      <w:ind w:firstLine="710"/>
      <w:outlineLvl w:val="0"/>
    </w:pPr>
    <w:rPr>
      <w:b/>
      <w:bCs/>
      <w:sz w:val="26"/>
      <w:szCs w:val="26"/>
    </w:rPr>
  </w:style>
  <w:style w:type="table" w:styleId="LiBang">
    <w:name w:val="Table Grid"/>
    <w:basedOn w:val="BangThngthng"/>
    <w:uiPriority w:val="59"/>
    <w:rsid w:val="003723F9"/>
    <w:pPr>
      <w:spacing w:after="0" w:line="240" w:lineRule="auto"/>
    </w:pPr>
    <w:rPr>
      <w:rFonts w:ascii="Times New Roman" w:eastAsiaTheme="minorHAnsi"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Mnh">
    <w:name w:val="Strong"/>
    <w:uiPriority w:val="22"/>
    <w:qFormat/>
    <w:rsid w:val="003723F9"/>
    <w:rPr>
      <w:b/>
      <w:bCs/>
    </w:rPr>
  </w:style>
  <w:style w:type="paragraph" w:styleId="ThngthngWeb">
    <w:name w:val="Normal (Web)"/>
    <w:aliases w:val=" Char Char Char,Char Char Char,webb,Char Char Char Char Char Char Char Char Char Char Char Char Char Char Char,Char Char Char Char Char Char Char Char Char Char Char Char Char"/>
    <w:basedOn w:val="Binhthng"/>
    <w:link w:val="ThngthngWebChar"/>
    <w:uiPriority w:val="99"/>
    <w:unhideWhenUsed/>
    <w:rsid w:val="003723F9"/>
    <w:pPr>
      <w:spacing w:before="100" w:beforeAutospacing="1" w:after="100" w:afterAutospacing="1" w:line="240" w:lineRule="auto"/>
    </w:pPr>
    <w:rPr>
      <w:rFonts w:ascii="Times New Roman" w:eastAsia="Times New Roman" w:hAnsi="Times New Roman" w:cs="Times New Roman"/>
      <w:sz w:val="24"/>
      <w:szCs w:val="24"/>
    </w:rPr>
  </w:style>
  <w:style w:type="paragraph" w:styleId="Vnbanccch">
    <w:name w:val="footnote text"/>
    <w:basedOn w:val="Binhthng"/>
    <w:link w:val="VnbanccchChar"/>
    <w:uiPriority w:val="99"/>
    <w:semiHidden/>
    <w:unhideWhenUsed/>
    <w:rsid w:val="003723F9"/>
    <w:pPr>
      <w:spacing w:after="0" w:line="240" w:lineRule="auto"/>
    </w:pPr>
    <w:rPr>
      <w:sz w:val="20"/>
      <w:szCs w:val="20"/>
    </w:rPr>
  </w:style>
  <w:style w:type="character" w:customStyle="1" w:styleId="VnbanccchChar">
    <w:name w:val="Văn bản cước chú Char"/>
    <w:basedOn w:val="Phngmcnhcaonvn"/>
    <w:link w:val="Vnbanccch"/>
    <w:uiPriority w:val="99"/>
    <w:semiHidden/>
    <w:rsid w:val="003723F9"/>
    <w:rPr>
      <w:sz w:val="20"/>
      <w:szCs w:val="20"/>
    </w:rPr>
  </w:style>
  <w:style w:type="character" w:styleId="Thamchiuccch">
    <w:name w:val="footnote reference"/>
    <w:basedOn w:val="Phngmcnhcaonvn"/>
    <w:uiPriority w:val="99"/>
    <w:semiHidden/>
    <w:unhideWhenUsed/>
    <w:rsid w:val="003723F9"/>
    <w:rPr>
      <w:vertAlign w:val="superscript"/>
    </w:rPr>
  </w:style>
  <w:style w:type="character" w:customStyle="1" w:styleId="ThngthngWebChar">
    <w:name w:val="Thông thường (Web) Char"/>
    <w:aliases w:val=" Char Char Char Char,Char Char Char Char,webb Char,Char Char Char Char Char Char Char Char Char Char Char Char Char Char Char Char,Char Char Char Char Char Char Char Char Char Char Char Char Char Char"/>
    <w:link w:val="ThngthngWeb"/>
    <w:uiPriority w:val="99"/>
    <w:locked/>
    <w:rsid w:val="003723F9"/>
    <w:rPr>
      <w:rFonts w:ascii="Times New Roman" w:eastAsia="Times New Roman" w:hAnsi="Times New Roman" w:cs="Times New Roman"/>
      <w:sz w:val="24"/>
      <w:szCs w:val="24"/>
      <w:lang w:val="vi-VN" w:eastAsia="vi-VN"/>
    </w:rPr>
  </w:style>
  <w:style w:type="character" w:styleId="Nhnmnh">
    <w:name w:val="Emphasis"/>
    <w:uiPriority w:val="20"/>
    <w:qFormat/>
    <w:rsid w:val="003723F9"/>
    <w:rPr>
      <w:i/>
      <w:iCs/>
    </w:rPr>
  </w:style>
  <w:style w:type="paragraph" w:styleId="utrang">
    <w:name w:val="header"/>
    <w:basedOn w:val="Binhthng"/>
    <w:link w:val="utrangChar"/>
    <w:uiPriority w:val="99"/>
    <w:unhideWhenUsed/>
    <w:rsid w:val="0099102D"/>
    <w:pPr>
      <w:tabs>
        <w:tab w:val="center" w:pos="4680"/>
        <w:tab w:val="right" w:pos="9360"/>
      </w:tabs>
      <w:spacing w:after="0" w:line="240" w:lineRule="auto"/>
    </w:pPr>
  </w:style>
  <w:style w:type="character" w:customStyle="1" w:styleId="utrangChar">
    <w:name w:val="Đầu trang Char"/>
    <w:basedOn w:val="Phngmcnhcaonvn"/>
    <w:link w:val="utrang"/>
    <w:uiPriority w:val="99"/>
    <w:rsid w:val="0099102D"/>
  </w:style>
  <w:style w:type="paragraph" w:styleId="Chntrang">
    <w:name w:val="footer"/>
    <w:basedOn w:val="Binhthng"/>
    <w:link w:val="ChntrangChar"/>
    <w:uiPriority w:val="99"/>
    <w:unhideWhenUsed/>
    <w:rsid w:val="0099102D"/>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991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ThnvnbanChar">
    <w:name w:val="Thân văn bản Char"/>
    <w:link w:val="Thnvnban"/>
    <w:uiPriority w:val="99"/>
    <w:rsid w:val="003723F9"/>
    <w:rPr>
      <w:sz w:val="26"/>
      <w:szCs w:val="26"/>
      <w:shd w:val="clear" w:color="auto" w:fill="FFFFFF"/>
    </w:rPr>
  </w:style>
  <w:style w:type="paragraph" w:styleId="Thnvnban">
    <w:name w:val="Body Text"/>
    <w:basedOn w:val="Binhthng"/>
    <w:link w:val="ThnvnbanChar"/>
    <w:uiPriority w:val="99"/>
    <w:qFormat/>
    <w:rsid w:val="003723F9"/>
    <w:pPr>
      <w:widowControl w:val="0"/>
      <w:shd w:val="clear" w:color="auto" w:fill="FFFFFF"/>
      <w:spacing w:after="100" w:line="259" w:lineRule="auto"/>
      <w:ind w:firstLine="400"/>
    </w:pPr>
    <w:rPr>
      <w:sz w:val="26"/>
      <w:szCs w:val="26"/>
    </w:rPr>
  </w:style>
  <w:style w:type="character" w:customStyle="1" w:styleId="ThnvnbnChar1">
    <w:name w:val="Thân văn bản Char1"/>
    <w:basedOn w:val="Phngmcnhcaonvn"/>
    <w:uiPriority w:val="99"/>
    <w:semiHidden/>
    <w:rsid w:val="003723F9"/>
  </w:style>
  <w:style w:type="character" w:customStyle="1" w:styleId="Heading1">
    <w:name w:val="Heading #1_"/>
    <w:link w:val="Heading10"/>
    <w:uiPriority w:val="99"/>
    <w:rsid w:val="003723F9"/>
    <w:rPr>
      <w:b/>
      <w:bCs/>
      <w:sz w:val="26"/>
      <w:szCs w:val="26"/>
      <w:shd w:val="clear" w:color="auto" w:fill="FFFFFF"/>
    </w:rPr>
  </w:style>
  <w:style w:type="paragraph" w:customStyle="1" w:styleId="Heading10">
    <w:name w:val="Heading #1"/>
    <w:basedOn w:val="Binhthng"/>
    <w:link w:val="Heading1"/>
    <w:uiPriority w:val="99"/>
    <w:rsid w:val="003723F9"/>
    <w:pPr>
      <w:widowControl w:val="0"/>
      <w:shd w:val="clear" w:color="auto" w:fill="FFFFFF"/>
      <w:spacing w:after="100" w:line="259" w:lineRule="auto"/>
      <w:ind w:firstLine="710"/>
      <w:outlineLvl w:val="0"/>
    </w:pPr>
    <w:rPr>
      <w:b/>
      <w:bCs/>
      <w:sz w:val="26"/>
      <w:szCs w:val="26"/>
    </w:rPr>
  </w:style>
  <w:style w:type="table" w:styleId="LiBang">
    <w:name w:val="Table Grid"/>
    <w:basedOn w:val="BangThngthng"/>
    <w:uiPriority w:val="59"/>
    <w:rsid w:val="003723F9"/>
    <w:pPr>
      <w:spacing w:after="0" w:line="240" w:lineRule="auto"/>
    </w:pPr>
    <w:rPr>
      <w:rFonts w:ascii="Times New Roman" w:eastAsiaTheme="minorHAnsi"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Mnh">
    <w:name w:val="Strong"/>
    <w:uiPriority w:val="22"/>
    <w:qFormat/>
    <w:rsid w:val="003723F9"/>
    <w:rPr>
      <w:b/>
      <w:bCs/>
    </w:rPr>
  </w:style>
  <w:style w:type="paragraph" w:styleId="ThngthngWeb">
    <w:name w:val="Normal (Web)"/>
    <w:aliases w:val=" Char Char Char,Char Char Char,webb,Char Char Char Char Char Char Char Char Char Char Char Char Char Char Char,Char Char Char Char Char Char Char Char Char Char Char Char Char"/>
    <w:basedOn w:val="Binhthng"/>
    <w:link w:val="ThngthngWebChar"/>
    <w:uiPriority w:val="99"/>
    <w:unhideWhenUsed/>
    <w:rsid w:val="003723F9"/>
    <w:pPr>
      <w:spacing w:before="100" w:beforeAutospacing="1" w:after="100" w:afterAutospacing="1" w:line="240" w:lineRule="auto"/>
    </w:pPr>
    <w:rPr>
      <w:rFonts w:ascii="Times New Roman" w:eastAsia="Times New Roman" w:hAnsi="Times New Roman" w:cs="Times New Roman"/>
      <w:sz w:val="24"/>
      <w:szCs w:val="24"/>
    </w:rPr>
  </w:style>
  <w:style w:type="paragraph" w:styleId="Vnbanccch">
    <w:name w:val="footnote text"/>
    <w:basedOn w:val="Binhthng"/>
    <w:link w:val="VnbanccchChar"/>
    <w:uiPriority w:val="99"/>
    <w:semiHidden/>
    <w:unhideWhenUsed/>
    <w:rsid w:val="003723F9"/>
    <w:pPr>
      <w:spacing w:after="0" w:line="240" w:lineRule="auto"/>
    </w:pPr>
    <w:rPr>
      <w:sz w:val="20"/>
      <w:szCs w:val="20"/>
    </w:rPr>
  </w:style>
  <w:style w:type="character" w:customStyle="1" w:styleId="VnbanccchChar">
    <w:name w:val="Văn bản cước chú Char"/>
    <w:basedOn w:val="Phngmcnhcaonvn"/>
    <w:link w:val="Vnbanccch"/>
    <w:uiPriority w:val="99"/>
    <w:semiHidden/>
    <w:rsid w:val="003723F9"/>
    <w:rPr>
      <w:sz w:val="20"/>
      <w:szCs w:val="20"/>
    </w:rPr>
  </w:style>
  <w:style w:type="character" w:styleId="Thamchiuccch">
    <w:name w:val="footnote reference"/>
    <w:basedOn w:val="Phngmcnhcaonvn"/>
    <w:uiPriority w:val="99"/>
    <w:semiHidden/>
    <w:unhideWhenUsed/>
    <w:rsid w:val="003723F9"/>
    <w:rPr>
      <w:vertAlign w:val="superscript"/>
    </w:rPr>
  </w:style>
  <w:style w:type="character" w:customStyle="1" w:styleId="ThngthngWebChar">
    <w:name w:val="Thông thường (Web) Char"/>
    <w:aliases w:val=" Char Char Char Char,Char Char Char Char,webb Char,Char Char Char Char Char Char Char Char Char Char Char Char Char Char Char Char,Char Char Char Char Char Char Char Char Char Char Char Char Char Char"/>
    <w:link w:val="ThngthngWeb"/>
    <w:uiPriority w:val="99"/>
    <w:locked/>
    <w:rsid w:val="003723F9"/>
    <w:rPr>
      <w:rFonts w:ascii="Times New Roman" w:eastAsia="Times New Roman" w:hAnsi="Times New Roman" w:cs="Times New Roman"/>
      <w:sz w:val="24"/>
      <w:szCs w:val="24"/>
      <w:lang w:val="vi-VN" w:eastAsia="vi-VN"/>
    </w:rPr>
  </w:style>
  <w:style w:type="character" w:styleId="Nhnmnh">
    <w:name w:val="Emphasis"/>
    <w:uiPriority w:val="20"/>
    <w:qFormat/>
    <w:rsid w:val="003723F9"/>
    <w:rPr>
      <w:i/>
      <w:iCs/>
    </w:rPr>
  </w:style>
  <w:style w:type="paragraph" w:styleId="utrang">
    <w:name w:val="header"/>
    <w:basedOn w:val="Binhthng"/>
    <w:link w:val="utrangChar"/>
    <w:uiPriority w:val="99"/>
    <w:unhideWhenUsed/>
    <w:rsid w:val="0099102D"/>
    <w:pPr>
      <w:tabs>
        <w:tab w:val="center" w:pos="4680"/>
        <w:tab w:val="right" w:pos="9360"/>
      </w:tabs>
      <w:spacing w:after="0" w:line="240" w:lineRule="auto"/>
    </w:pPr>
  </w:style>
  <w:style w:type="character" w:customStyle="1" w:styleId="utrangChar">
    <w:name w:val="Đầu trang Char"/>
    <w:basedOn w:val="Phngmcnhcaonvn"/>
    <w:link w:val="utrang"/>
    <w:uiPriority w:val="99"/>
    <w:rsid w:val="0099102D"/>
  </w:style>
  <w:style w:type="paragraph" w:styleId="Chntrang">
    <w:name w:val="footer"/>
    <w:basedOn w:val="Binhthng"/>
    <w:link w:val="ChntrangChar"/>
    <w:uiPriority w:val="99"/>
    <w:unhideWhenUsed/>
    <w:rsid w:val="0099102D"/>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991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12584</Characters>
  <Application>Microsoft Office Word</Application>
  <DocSecurity>0</DocSecurity>
  <Lines>104</Lines>
  <Paragraphs>29</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2022-11-28T09:03:00Z</dcterms:created>
  <dcterms:modified xsi:type="dcterms:W3CDTF">2022-11-28T09:03:00Z</dcterms:modified>
</cp:coreProperties>
</file>